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0EB47" w14:textId="77777777" w:rsidR="00223B05" w:rsidRDefault="00A5124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rFonts w:ascii="HY견고딕" w:eastAsia="HY견고딕" w:hAnsi="Times New Roman" w:cs="Times New Roman" w:hint="eastAsia"/>
          <w:b/>
          <w:noProof/>
          <w:color w:val="000000"/>
          <w:kern w:val="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4431FB0F" wp14:editId="4C794FB5">
                <wp:simplePos x="0" y="0"/>
                <wp:positionH relativeFrom="column">
                  <wp:posOffset>63800</wp:posOffset>
                </wp:positionH>
                <wp:positionV relativeFrom="paragraph">
                  <wp:posOffset>45987</wp:posOffset>
                </wp:positionV>
                <wp:extent cx="5705475" cy="95250"/>
                <wp:effectExtent l="6350" t="6350" r="6350" b="6350"/>
                <wp:wrapNone/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05475" cy="95250"/>
                        </a:xfrm>
                        <a:prstGeom prst="flowChartProcess">
                          <a:avLst/>
                        </a:prstGeom>
                        <a:solidFill>
                          <a:schemeClr val="dk2">
                            <a:lumMod val="60000"/>
                            <a:lumOff val="40000"/>
                          </a:schemeClr>
                        </a:solidFill>
                        <a:ln w="127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0,21600r21600,0l21600,0xe"/>
              <v:shape id="1025" type="#_x0000_t109" o:spt="109" style="position:absolute;margin-left:5.02362pt;margin-top:3.62102pt;width:449.25pt;height:7.5pt;mso-position-horizontal-relative:column;mso-position-vertical-relative:line;v-text-anchor:top;mso-wrap-style:square;z-index:251661312" coordsize="21600, 21600" o:allowincell="t" filled="t" fillcolor="#7a7cc4" stroked="t" strokecolor="#f2f2f2" strokeweight="1pt">
                <v:stroke/>
              </v:shape>
            </w:pict>
          </mc:Fallback>
        </mc:AlternateContent>
      </w:r>
    </w:p>
    <w:p w14:paraId="6DFEBEA8" w14:textId="77777777" w:rsidR="00223B05" w:rsidRDefault="00A5124B">
      <w:pPr>
        <w:jc w:val="center"/>
        <w:rPr>
          <w:rFonts w:ascii="Times New Roman" w:hAnsi="Times New Roman"/>
          <w:b/>
          <w:bCs/>
          <w:sz w:val="26"/>
          <w:szCs w:val="28"/>
          <w:lang w:val="ru-RU"/>
        </w:rPr>
      </w:pPr>
      <w:r>
        <w:rPr>
          <w:rFonts w:ascii="Times New Roman" w:eastAsia="Times New Roman" w:hAnsi="Times New Roman" w:hint="eastAsia"/>
          <w:b/>
          <w:bCs/>
          <w:sz w:val="34"/>
          <w:szCs w:val="36"/>
          <w:lang w:val="ru-RU"/>
        </w:rPr>
        <w:t>Положение</w:t>
      </w:r>
      <w:r>
        <w:rPr>
          <w:rFonts w:ascii="Times New Roman" w:eastAsia="Times New Roman" w:hAnsi="Times New Roman"/>
          <w:b/>
          <w:bCs/>
          <w:sz w:val="34"/>
          <w:szCs w:val="36"/>
          <w:lang w:val="ru-RU"/>
        </w:rPr>
        <w:t xml:space="preserve"> о проведении конкурса на предоставление стипендий для местных соотечественников за рубежом на 2026 год</w:t>
      </w:r>
    </w:p>
    <w:p w14:paraId="60E53841" w14:textId="77777777" w:rsidR="00223B05" w:rsidRDefault="00A5124B">
      <w:pPr>
        <w:spacing w:after="0"/>
        <w:rPr>
          <w:lang w:val="ru-RU"/>
        </w:rPr>
      </w:pPr>
      <w:r>
        <w:rPr>
          <w:rFonts w:ascii="HY견고딕" w:eastAsia="HY견고딕" w:hAnsi="Times New Roman" w:cs="Times New Roman" w:hint="eastAsia"/>
          <w:b/>
          <w:noProof/>
          <w:color w:val="000000"/>
          <w:kern w:val="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4F3A3C0" wp14:editId="71DDE426">
                <wp:simplePos x="0" y="0"/>
                <wp:positionH relativeFrom="column">
                  <wp:posOffset>75497</wp:posOffset>
                </wp:positionH>
                <wp:positionV relativeFrom="paragraph">
                  <wp:posOffset>84776</wp:posOffset>
                </wp:positionV>
                <wp:extent cx="5705475" cy="95250"/>
                <wp:effectExtent l="6350" t="6350" r="6350" b="6350"/>
                <wp:wrapNone/>
                <wp:docPr id="1026" name="shape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05475" cy="95250"/>
                        </a:xfrm>
                        <a:prstGeom prst="flowChartProcess">
                          <a:avLst/>
                        </a:prstGeom>
                        <a:solidFill>
                          <a:schemeClr val="dk2">
                            <a:lumMod val="60000"/>
                            <a:lumOff val="40000"/>
                          </a:schemeClr>
                        </a:solidFill>
                        <a:ln w="127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0,21600r21600,0l21600,0xe"/>
              <v:shape id="1026" type="#_x0000_t109" o:spt="109" style="position:absolute;margin-left:5.94465pt;margin-top:6.67528pt;width:449.25pt;height:7.5pt;mso-position-horizontal-relative:column;mso-position-vertical-relative:line;v-text-anchor:top;mso-wrap-style:square;z-index:251660288" coordsize="21600, 21600" o:allowincell="t" filled="t" fillcolor="#7a7cc4" stroked="t" strokecolor="#f2f2f2" strokeweight="1pt">
                <v:stroke/>
              </v:shape>
            </w:pict>
          </mc:Fallback>
        </mc:AlternateContent>
      </w:r>
    </w:p>
    <w:p w14:paraId="54ABEDF4" w14:textId="77777777" w:rsidR="00223B05" w:rsidRDefault="00223B05">
      <w:pPr>
        <w:spacing w:after="0"/>
        <w:rPr>
          <w:rFonts w:ascii="Times New Roman" w:eastAsia="Times New Roman" w:hAnsi="Times New Roman"/>
          <w:sz w:val="40"/>
          <w:szCs w:val="42"/>
          <w:lang w:val="ru-RU"/>
        </w:rPr>
      </w:pPr>
    </w:p>
    <w:p w14:paraId="62D48966" w14:textId="77777777" w:rsidR="00223B05" w:rsidRDefault="00223B05">
      <w:pPr>
        <w:spacing w:after="0"/>
        <w:rPr>
          <w:rFonts w:ascii="Times New Roman" w:eastAsia="Times New Roman" w:hAnsi="Times New Roman"/>
          <w:sz w:val="40"/>
          <w:szCs w:val="42"/>
          <w:lang w:val="ru-RU"/>
        </w:rPr>
      </w:pPr>
    </w:p>
    <w:p w14:paraId="0EA7ED24" w14:textId="77777777" w:rsidR="00223B05" w:rsidRDefault="00223B05">
      <w:pPr>
        <w:spacing w:after="0"/>
        <w:rPr>
          <w:rFonts w:ascii="Times New Roman" w:eastAsia="Times New Roman" w:hAnsi="Times New Roman"/>
          <w:sz w:val="40"/>
          <w:szCs w:val="42"/>
          <w:lang w:val="ru-RU"/>
        </w:rPr>
      </w:pPr>
    </w:p>
    <w:p w14:paraId="5B4144CF" w14:textId="77777777" w:rsidR="00223B05" w:rsidRDefault="00223B05">
      <w:pPr>
        <w:spacing w:after="0"/>
        <w:rPr>
          <w:rFonts w:ascii="Times New Roman" w:eastAsia="Times New Roman" w:hAnsi="Times New Roman"/>
          <w:sz w:val="40"/>
          <w:szCs w:val="42"/>
          <w:lang w:val="ru-RU"/>
        </w:rPr>
      </w:pPr>
    </w:p>
    <w:p w14:paraId="71F9A505" w14:textId="77777777" w:rsidR="00223B05" w:rsidRDefault="00223B05">
      <w:pPr>
        <w:spacing w:after="0"/>
        <w:rPr>
          <w:rFonts w:ascii="Times New Roman" w:eastAsia="Times New Roman" w:hAnsi="Times New Roman"/>
          <w:sz w:val="40"/>
          <w:szCs w:val="42"/>
          <w:lang w:val="ru-RU"/>
        </w:rPr>
      </w:pPr>
    </w:p>
    <w:p w14:paraId="113C9945" w14:textId="77777777" w:rsidR="00223B05" w:rsidRDefault="00223B05">
      <w:pPr>
        <w:spacing w:after="0"/>
        <w:rPr>
          <w:rFonts w:ascii="Times New Roman" w:eastAsia="Times New Roman" w:hAnsi="Times New Roman"/>
          <w:sz w:val="40"/>
          <w:szCs w:val="42"/>
          <w:lang w:val="ru-RU"/>
        </w:rPr>
      </w:pPr>
    </w:p>
    <w:p w14:paraId="5CD0A7A2" w14:textId="77777777" w:rsidR="00223B05" w:rsidRDefault="00A5124B">
      <w:pPr>
        <w:spacing w:after="0"/>
        <w:jc w:val="center"/>
        <w:rPr>
          <w:sz w:val="40"/>
          <w:szCs w:val="42"/>
        </w:rPr>
      </w:pPr>
      <w:r>
        <w:rPr>
          <w:rFonts w:ascii="Times New Roman" w:eastAsia="Times New Roman" w:hAnsi="Times New Roman"/>
          <w:b/>
          <w:bCs/>
          <w:sz w:val="40"/>
          <w:szCs w:val="42"/>
        </w:rPr>
        <w:t>Март 2026 г.</w:t>
      </w:r>
      <w:r>
        <w:rPr>
          <w:sz w:val="40"/>
          <w:szCs w:val="42"/>
        </w:rPr>
        <w:t xml:space="preserve">        </w:t>
      </w:r>
    </w:p>
    <w:p w14:paraId="4BBBDB33" w14:textId="77777777" w:rsidR="00223B05" w:rsidRDefault="00223B05">
      <w:pPr>
        <w:spacing w:after="0"/>
        <w:rPr>
          <w:sz w:val="40"/>
          <w:szCs w:val="42"/>
        </w:rPr>
      </w:pPr>
    </w:p>
    <w:p w14:paraId="00D51C35" w14:textId="77777777" w:rsidR="00223B05" w:rsidRDefault="00223B05">
      <w:pPr>
        <w:spacing w:after="0"/>
        <w:rPr>
          <w:sz w:val="40"/>
          <w:szCs w:val="42"/>
        </w:rPr>
      </w:pPr>
    </w:p>
    <w:p w14:paraId="0AA7C738" w14:textId="77777777" w:rsidR="00223B05" w:rsidRDefault="00A5124B">
      <w:pPr>
        <w:spacing w:after="0"/>
        <w:rPr>
          <w:sz w:val="40"/>
          <w:szCs w:val="42"/>
        </w:rPr>
      </w:pPr>
      <w:r>
        <w:rPr>
          <w:sz w:val="40"/>
          <w:szCs w:val="42"/>
        </w:rPr>
        <w:t xml:space="preserve">             </w:t>
      </w:r>
      <w:r>
        <w:rPr>
          <w:rFonts w:ascii="HY견고딕" w:eastAsia="HY견고딕" w:hAnsi="Times New Roman" w:cs="Times New Roman"/>
          <w:noProof/>
          <w:color w:val="000000"/>
          <w:kern w:val="0"/>
          <w:sz w:val="52"/>
          <w:szCs w:val="52"/>
        </w:rPr>
        <w:drawing>
          <wp:inline distT="0" distB="0" distL="0" distR="0" wp14:anchorId="6886791E" wp14:editId="09E162B9">
            <wp:extent cx="2584800" cy="820800"/>
            <wp:effectExtent l="0" t="0" r="0" b="0"/>
            <wp:docPr id="1027" name="shape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84800" cy="8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925807" w14:textId="77777777" w:rsidR="00223B05" w:rsidRDefault="00223B05">
      <w:pPr>
        <w:spacing w:after="0"/>
        <w:rPr>
          <w:sz w:val="40"/>
          <w:szCs w:val="42"/>
        </w:rPr>
      </w:pPr>
    </w:p>
    <w:p w14:paraId="46480216" w14:textId="77777777" w:rsidR="00223B05" w:rsidRDefault="00223B05">
      <w:pPr>
        <w:spacing w:after="0"/>
      </w:pPr>
    </w:p>
    <w:p w14:paraId="5384D99C" w14:textId="77777777" w:rsidR="00223B05" w:rsidRDefault="00223B05">
      <w:pPr>
        <w:spacing w:after="0"/>
      </w:pPr>
    </w:p>
    <w:p w14:paraId="2A9D2AC9" w14:textId="77777777" w:rsidR="00223B05" w:rsidRDefault="00223B05">
      <w:pPr>
        <w:spacing w:after="0"/>
      </w:pPr>
    </w:p>
    <w:p w14:paraId="6A7F372F" w14:textId="77777777" w:rsidR="00223B05" w:rsidRDefault="00223B05">
      <w:pPr>
        <w:spacing w:after="0"/>
      </w:pPr>
    </w:p>
    <w:p w14:paraId="2D7501EF" w14:textId="77777777" w:rsidR="00223B05" w:rsidRDefault="00223B05">
      <w:pPr>
        <w:spacing w:after="0"/>
      </w:pPr>
    </w:p>
    <w:p w14:paraId="7CD7EAF6" w14:textId="77777777" w:rsidR="00223B05" w:rsidRDefault="00223B05">
      <w:pPr>
        <w:spacing w:after="0"/>
      </w:pPr>
    </w:p>
    <w:p w14:paraId="025DE7F7" w14:textId="77777777" w:rsidR="00223B05" w:rsidRDefault="00223B05">
      <w:pPr>
        <w:spacing w:after="0"/>
      </w:pPr>
    </w:p>
    <w:p w14:paraId="6798A74D" w14:textId="77777777" w:rsidR="00223B05" w:rsidRDefault="00223B05">
      <w:pPr>
        <w:spacing w:after="0"/>
      </w:pPr>
    </w:p>
    <w:p w14:paraId="66571422" w14:textId="77777777" w:rsidR="00223B05" w:rsidRDefault="00223B05">
      <w:pPr>
        <w:spacing w:after="0"/>
      </w:pPr>
    </w:p>
    <w:p w14:paraId="35AC410E" w14:textId="77777777" w:rsidR="00223B05" w:rsidRDefault="00223B05">
      <w:pPr>
        <w:spacing w:after="0"/>
      </w:pPr>
    </w:p>
    <w:p w14:paraId="2C4894B9" w14:textId="77777777" w:rsidR="00223B05" w:rsidRDefault="00223B05">
      <w:pPr>
        <w:spacing w:after="0"/>
      </w:pPr>
    </w:p>
    <w:p w14:paraId="777E407D" w14:textId="77777777" w:rsidR="00223B05" w:rsidRDefault="00223B05">
      <w:pPr>
        <w:spacing w:after="0"/>
        <w:rPr>
          <w:rFonts w:ascii="Times New Roman" w:eastAsia="Times New Roman" w:hAnsi="Times New Roman"/>
          <w:sz w:val="26"/>
          <w:szCs w:val="28"/>
        </w:rPr>
      </w:pPr>
    </w:p>
    <w:p w14:paraId="417CFFF5" w14:textId="77777777" w:rsidR="00223B05" w:rsidRDefault="00A5124B">
      <w:pPr>
        <w:spacing w:after="0"/>
        <w:rPr>
          <w:rFonts w:ascii="Times New Roman" w:hAnsi="Times New Roman" w:cs="Times New Roman"/>
          <w:b/>
          <w:bCs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val="ru-RU"/>
        </w:rPr>
        <w:t xml:space="preserve">1. Цель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ru-RU"/>
        </w:rPr>
        <w:t>стипендиальной программы</w:t>
      </w:r>
    </w:p>
    <w:p w14:paraId="73744047" w14:textId="77777777" w:rsidR="00223B05" w:rsidRDefault="00A5124B">
      <w:pPr>
        <w:pStyle w:val="a4"/>
        <w:numPr>
          <w:ilvl w:val="0"/>
          <w:numId w:val="1"/>
        </w:numPr>
        <w:ind w:leftChars="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 xml:space="preserve">Поддержка успешного обучения выдающихся студентов (бакалавриат и магистратура/докторантура) из числа зарубежных соотечественников, проживающих в регионах с особой исторической 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>спецификой (Россия, страны СНГ и Китай).</w:t>
      </w:r>
    </w:p>
    <w:p w14:paraId="4DD2E1AC" w14:textId="77777777" w:rsidR="00223B05" w:rsidRDefault="00A5124B">
      <w:pPr>
        <w:pStyle w:val="a4"/>
        <w:numPr>
          <w:ilvl w:val="0"/>
          <w:numId w:val="1"/>
        </w:numPr>
        <w:ind w:leftChars="0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>o Подготовка кадров, способных внести 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>клад в развитие общества страны проживания, а также укреплять связи и сотрудничество между зарубежными корейцами и Республикой Корея.</w:t>
      </w:r>
    </w:p>
    <w:p w14:paraId="2E286352" w14:textId="77777777" w:rsidR="00223B05" w:rsidRDefault="00223B05">
      <w:pPr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</w:p>
    <w:p w14:paraId="5E77007A" w14:textId="77777777" w:rsidR="00223B05" w:rsidRDefault="00A5124B">
      <w:pPr>
        <w:spacing w:after="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val="ru-RU"/>
        </w:rPr>
        <w:t>2. Общая информация о</w:t>
      </w:r>
      <w:r>
        <w:rPr>
          <w:rFonts w:ascii="Times New Roman" w:hAnsi="Times New Roman" w:cs="Times New Roman"/>
          <w:b/>
          <w:bCs/>
          <w:sz w:val="26"/>
          <w:szCs w:val="26"/>
          <w:lang w:val="ru-RU"/>
        </w:rPr>
        <w:t>б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ru-RU"/>
        </w:rPr>
        <w:t xml:space="preserve"> отборе</w:t>
      </w:r>
    </w:p>
    <w:p w14:paraId="165A314C" w14:textId="77777777" w:rsidR="00223B05" w:rsidRDefault="00A5124B">
      <w:pPr>
        <w:pStyle w:val="a4"/>
        <w:numPr>
          <w:ilvl w:val="0"/>
          <w:numId w:val="1"/>
        </w:numPr>
        <w:ind w:leftChars="0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Период приема заявок: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 xml:space="preserve"> </w:t>
      </w: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1 апреля 2026 г. – 30 апреля 2026 г.</w:t>
      </w:r>
    </w:p>
    <w:p w14:paraId="1D21F672" w14:textId="77777777" w:rsidR="00223B05" w:rsidRDefault="00A5124B">
      <w:pPr>
        <w:widowControl/>
        <w:wordWrap/>
        <w:autoSpaceDE/>
        <w:autoSpaceDN/>
        <w:snapToGrid w:val="0"/>
        <w:spacing w:after="0" w:line="218" w:lineRule="auto"/>
        <w:ind w:leftChars="142" w:left="599" w:rightChars="100" w:right="200" w:hangingChars="143" w:hanging="315"/>
        <w:jc w:val="left"/>
        <w:rPr>
          <w:rFonts w:ascii="Segoe UI Variable Display Semil" w:eastAsiaTheme="majorHAnsi" w:hAnsi="Segoe UI Variable Display Semil" w:cs="Arial"/>
          <w:color w:val="000000"/>
          <w:kern w:val="0"/>
          <w:sz w:val="22"/>
          <w:szCs w:val="26"/>
          <w:lang w:val="ru-RU"/>
        </w:rPr>
      </w:pPr>
      <w:r>
        <w:rPr>
          <w:rFonts w:ascii="바탕" w:eastAsia="바탕" w:hAnsi="바탕" w:cs="바탕" w:hint="eastAsia"/>
          <w:color w:val="000000"/>
          <w:kern w:val="0"/>
          <w:sz w:val="22"/>
          <w:szCs w:val="26"/>
          <w:lang w:val="ru-RU"/>
        </w:rPr>
        <w:t>※</w:t>
      </w:r>
      <w:r>
        <w:rPr>
          <w:rFonts w:ascii="Segoe UI Variable Display Semil" w:eastAsiaTheme="majorHAnsi" w:hAnsi="Segoe UI Variable Display Semil" w:cs="Arial"/>
          <w:color w:val="000000"/>
          <w:kern w:val="0"/>
          <w:sz w:val="22"/>
          <w:szCs w:val="26"/>
          <w:lang w:val="ru-RU"/>
        </w:rPr>
        <w:t xml:space="preserve"> Срок подачи может отличаться в зависимости от графика Посольства или Генерального консульства Республики Корея в стране проживания заявителя.</w:t>
      </w:r>
    </w:p>
    <w:p w14:paraId="3AF831FB" w14:textId="77777777" w:rsidR="00223B05" w:rsidRDefault="00A5124B">
      <w:pPr>
        <w:pStyle w:val="a4"/>
        <w:numPr>
          <w:ilvl w:val="0"/>
          <w:numId w:val="1"/>
        </w:numPr>
        <w:ind w:leftChars="0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Количество стипендиатов: около 120 человек (Россия и страны СНГ: 60–70 человек, Китай: 50–60 человек)</w:t>
      </w:r>
    </w:p>
    <w:p w14:paraId="5EA2375C" w14:textId="77777777" w:rsidR="00223B05" w:rsidRDefault="00A5124B">
      <w:pPr>
        <w:widowControl/>
        <w:wordWrap/>
        <w:autoSpaceDE/>
        <w:autoSpaceDN/>
        <w:snapToGrid w:val="0"/>
        <w:spacing w:after="0" w:line="218" w:lineRule="auto"/>
        <w:ind w:leftChars="142" w:left="599" w:rightChars="100" w:right="200" w:hangingChars="143" w:hanging="315"/>
        <w:jc w:val="left"/>
        <w:rPr>
          <w:rFonts w:ascii="Segoe UI Variable Display Semil" w:eastAsia="맑은 고딕" w:hAnsi="Segoe UI Variable Display Semil" w:cs="Arial"/>
          <w:color w:val="000000"/>
          <w:kern w:val="0"/>
          <w:sz w:val="22"/>
          <w:szCs w:val="26"/>
          <w:lang w:val="ru-RU"/>
        </w:rPr>
      </w:pPr>
      <w:r>
        <w:rPr>
          <w:rFonts w:ascii="바탕" w:eastAsia="바탕" w:hAnsi="바탕" w:cs="바탕" w:hint="eastAsia"/>
          <w:color w:val="000000"/>
          <w:kern w:val="0"/>
          <w:sz w:val="22"/>
          <w:szCs w:val="26"/>
          <w:lang w:val="ru-RU"/>
        </w:rPr>
        <w:t>※</w:t>
      </w:r>
      <w:r>
        <w:rPr>
          <w:rFonts w:ascii="Segoe UI Variable Display Semil" w:eastAsia="맑은 고딕" w:hAnsi="Segoe UI Variable Display Semil" w:cs="Arial"/>
          <w:color w:val="000000"/>
          <w:kern w:val="0"/>
          <w:sz w:val="22"/>
          <w:szCs w:val="26"/>
          <w:lang w:val="ru-RU"/>
        </w:rPr>
        <w:t xml:space="preserve"> Количеств</w:t>
      </w:r>
      <w:r>
        <w:rPr>
          <w:rFonts w:ascii="Segoe UI Variable Display Semil" w:eastAsia="맑은 고딕" w:hAnsi="Segoe UI Variable Display Semil" w:cs="Arial"/>
          <w:color w:val="000000"/>
          <w:kern w:val="0"/>
          <w:sz w:val="22"/>
          <w:szCs w:val="26"/>
          <w:lang w:val="ru-RU"/>
        </w:rPr>
        <w:t>о может быть скорректировано в зависимости от числа заявителей и курса валют.</w:t>
      </w:r>
    </w:p>
    <w:p w14:paraId="1032A1B6" w14:textId="77777777" w:rsidR="00223B05" w:rsidRDefault="00A5124B">
      <w:pPr>
        <w:pStyle w:val="a4"/>
        <w:numPr>
          <w:ilvl w:val="0"/>
          <w:numId w:val="1"/>
        </w:numPr>
        <w:ind w:leftChars="0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Размер стипендии (в год на одного человека): 1,200 долларов США</w:t>
      </w:r>
    </w:p>
    <w:p w14:paraId="01727C11" w14:textId="77777777" w:rsidR="00223B05" w:rsidRDefault="00A5124B">
      <w:pPr>
        <w:pStyle w:val="a4"/>
        <w:ind w:leftChars="0" w:left="400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(Россия, Казахстан, Китай), 1,000 долларов США(другие страны СНГ)</w:t>
      </w:r>
    </w:p>
    <w:p w14:paraId="200E4D74" w14:textId="77777777" w:rsidR="00223B05" w:rsidRDefault="00A5124B">
      <w:pPr>
        <w:pStyle w:val="a4"/>
        <w:numPr>
          <w:ilvl w:val="0"/>
          <w:numId w:val="1"/>
        </w:numPr>
        <w:ind w:leftChars="0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 xml:space="preserve">Объявление результатов и выплата стипендии: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>а</w:t>
      </w: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вгу</w:t>
      </w: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ст 2026 г.</w:t>
      </w:r>
    </w:p>
    <w:p w14:paraId="5FBE143C" w14:textId="77777777" w:rsidR="00223B05" w:rsidRDefault="00223B05">
      <w:pPr>
        <w:spacing w:after="0"/>
        <w:rPr>
          <w:rFonts w:ascii="Times New Roman" w:eastAsia="Times New Roman" w:hAnsi="Times New Roman"/>
          <w:sz w:val="26"/>
          <w:szCs w:val="26"/>
          <w:lang w:val="ru-RU"/>
        </w:rPr>
      </w:pPr>
    </w:p>
    <w:p w14:paraId="1A1B36E0" w14:textId="77777777" w:rsidR="00223B05" w:rsidRDefault="00A5124B">
      <w:pPr>
        <w:spacing w:after="0"/>
        <w:rPr>
          <w:rFonts w:ascii="Times New Roman" w:eastAsia="Times New Roman" w:hAnsi="Times New Roman"/>
          <w:b/>
          <w:bCs/>
          <w:sz w:val="26"/>
          <w:szCs w:val="26"/>
          <w:lang w:val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val="ru-RU"/>
        </w:rPr>
        <w:t>3. Требования к кандидатам</w:t>
      </w:r>
    </w:p>
    <w:p w14:paraId="2114EEEB" w14:textId="77777777" w:rsidR="00223B05" w:rsidRDefault="00A5124B">
      <w:pPr>
        <w:pStyle w:val="a4"/>
        <w:numPr>
          <w:ilvl w:val="0"/>
          <w:numId w:val="1"/>
        </w:numPr>
        <w:ind w:leftChars="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 xml:space="preserve">По состоянию на сентябрь 2026 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>года кандидат должен быть:</w:t>
      </w:r>
    </w:p>
    <w:p w14:paraId="3B1E620C" w14:textId="77777777" w:rsidR="00223B05" w:rsidRDefault="00A5124B">
      <w:pPr>
        <w:pStyle w:val="a4"/>
        <w:numPr>
          <w:ilvl w:val="0"/>
          <w:numId w:val="2"/>
        </w:numPr>
        <w:ind w:leftChars="0"/>
        <w:rPr>
          <w:rFonts w:ascii="Times New Roman" w:eastAsia="Times New Roman" w:hAnsi="Times New Roman"/>
          <w:sz w:val="26"/>
          <w:szCs w:val="26"/>
          <w:lang w:val="ru-RU"/>
        </w:rPr>
      </w:pPr>
      <w:r>
        <w:rPr>
          <w:rFonts w:ascii="Times New Roman" w:eastAsia="Times New Roman" w:hAnsi="Times New Roman" w:hint="eastAsia"/>
          <w:sz w:val="26"/>
          <w:szCs w:val="26"/>
          <w:lang w:val="ru-RU"/>
        </w:rPr>
        <w:t>Бакалавриаты</w:t>
      </w:r>
      <w:r>
        <w:rPr>
          <w:rFonts w:ascii="Times New Roman" w:eastAsia="Times New Roman" w:hAnsi="Times New Roman"/>
          <w:sz w:val="26"/>
          <w:szCs w:val="26"/>
          <w:lang w:val="ru-RU"/>
        </w:rPr>
        <w:t>, магистратуры и аспиранты университета в России, странах СНГ или Китае</w:t>
      </w:r>
    </w:p>
    <w:p w14:paraId="17A43470" w14:textId="77777777" w:rsidR="00223B05" w:rsidRDefault="00A5124B">
      <w:pPr>
        <w:pStyle w:val="a4"/>
        <w:numPr>
          <w:ilvl w:val="0"/>
          <w:numId w:val="2"/>
        </w:numPr>
        <w:ind w:leftChars="0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 xml:space="preserve">Лицом корейского происхождения в </w:t>
      </w:r>
      <w:r>
        <w:rPr>
          <w:rFonts w:ascii="Times New Roman" w:eastAsia="Times New Roman" w:hAnsi="Times New Roman"/>
          <w:sz w:val="26"/>
          <w:szCs w:val="26"/>
          <w:lang w:val="ru-RU"/>
        </w:rPr>
        <w:t>России, странах СНГ и Китае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 xml:space="preserve"> </w:t>
      </w:r>
    </w:p>
    <w:p w14:paraId="117C6A82" w14:textId="77777777" w:rsidR="00223B05" w:rsidRDefault="00A5124B">
      <w:pPr>
        <w:widowControl/>
        <w:wordWrap/>
        <w:autoSpaceDE/>
        <w:autoSpaceDN/>
        <w:snapToGrid w:val="0"/>
        <w:spacing w:after="0" w:line="218" w:lineRule="auto"/>
        <w:ind w:leftChars="142" w:left="599" w:rightChars="100" w:right="200" w:hangingChars="143" w:hanging="315"/>
        <w:jc w:val="left"/>
        <w:rPr>
          <w:rFonts w:ascii="Segoe UI Variable Display Semil" w:eastAsia="맑은 고딕" w:hAnsi="Segoe UI Variable Display Semil" w:cs="Arial"/>
          <w:color w:val="000000"/>
          <w:kern w:val="0"/>
          <w:sz w:val="22"/>
          <w:szCs w:val="26"/>
          <w:lang w:val="ru-RU"/>
        </w:rPr>
      </w:pPr>
      <w:r>
        <w:rPr>
          <w:rFonts w:ascii="바탕" w:eastAsia="바탕" w:hAnsi="바탕" w:cs="바탕" w:hint="eastAsia"/>
          <w:color w:val="000000"/>
          <w:kern w:val="0"/>
          <w:sz w:val="22"/>
          <w:szCs w:val="26"/>
          <w:lang w:val="ru-RU"/>
        </w:rPr>
        <w:t>※</w:t>
      </w:r>
      <w:r>
        <w:rPr>
          <w:rFonts w:ascii="Segoe UI Variable Display Semil" w:eastAsia="맑은 고딕" w:hAnsi="Segoe UI Variable Display Semil" w:cs="맑은 고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맑은 고딕" w:hAnsi="Segoe UI Variable Display Semil" w:cs="Arial"/>
          <w:color w:val="000000"/>
          <w:kern w:val="0"/>
          <w:sz w:val="22"/>
          <w:szCs w:val="26"/>
          <w:lang w:val="ru-RU"/>
        </w:rPr>
        <w:t xml:space="preserve">Ранее </w:t>
      </w:r>
      <w:r>
        <w:rPr>
          <w:rFonts w:ascii="Segoe UI Variable Display Semil" w:eastAsia="맑은 고딕" w:hAnsi="Segoe UI Variable Display Semil" w:cs="Arial"/>
          <w:color w:val="000000"/>
          <w:kern w:val="0"/>
          <w:sz w:val="22"/>
          <w:szCs w:val="26"/>
          <w:lang w:val="ru-RU"/>
        </w:rPr>
        <w:t>получавшие данную стипендию могут подавать заявку повторно</w:t>
      </w:r>
    </w:p>
    <w:p w14:paraId="6D0EAB15" w14:textId="77777777" w:rsidR="00223B05" w:rsidRDefault="00A5124B">
      <w:pPr>
        <w:widowControl/>
        <w:wordWrap/>
        <w:autoSpaceDE/>
        <w:autoSpaceDN/>
        <w:snapToGrid w:val="0"/>
        <w:spacing w:after="0" w:line="218" w:lineRule="auto"/>
        <w:ind w:leftChars="142" w:left="599" w:rightChars="100" w:right="200" w:hangingChars="143" w:hanging="315"/>
        <w:jc w:val="left"/>
        <w:rPr>
          <w:rFonts w:ascii="Segoe UI Variable Display Semil" w:eastAsia="맑은 고딕" w:hAnsi="Segoe UI Variable Display Semil" w:cs="Arial"/>
          <w:color w:val="000000"/>
          <w:kern w:val="0"/>
          <w:sz w:val="22"/>
          <w:szCs w:val="26"/>
          <w:lang w:val="ru-RU"/>
        </w:rPr>
      </w:pPr>
      <w:r>
        <w:rPr>
          <w:rFonts w:ascii="바탕" w:eastAsia="바탕" w:hAnsi="바탕" w:cs="바탕" w:hint="eastAsia"/>
          <w:color w:val="000000"/>
          <w:kern w:val="0"/>
          <w:sz w:val="22"/>
          <w:szCs w:val="26"/>
          <w:lang w:val="ru-RU"/>
        </w:rPr>
        <w:t>※</w:t>
      </w:r>
      <w:r>
        <w:rPr>
          <w:rFonts w:ascii="Segoe UI Variable Display Semil" w:eastAsia="맑은 고딕" w:hAnsi="Segoe UI Variable Display Semil" w:cs="맑은 고딕"/>
          <w:color w:val="000000"/>
          <w:kern w:val="0"/>
          <w:sz w:val="22"/>
          <w:szCs w:val="26"/>
          <w:lang w:val="ru-RU"/>
        </w:rPr>
        <w:t xml:space="preserve"> А</w:t>
      </w:r>
      <w:r>
        <w:rPr>
          <w:rFonts w:ascii="Segoe UI Variable Display Semil" w:eastAsia="맑은 고딕" w:hAnsi="Segoe UI Variable Display Semil" w:cs="Arial"/>
          <w:color w:val="000000"/>
          <w:kern w:val="0"/>
          <w:sz w:val="22"/>
          <w:szCs w:val="26"/>
          <w:lang w:val="ru-RU"/>
        </w:rPr>
        <w:t>битуриенты, поступающие на бакалавриат в сентябре 2026 года, не могут подавать заявку</w:t>
      </w:r>
    </w:p>
    <w:p w14:paraId="66C624C3" w14:textId="77777777" w:rsidR="00223B05" w:rsidRDefault="00A5124B">
      <w:pPr>
        <w:widowControl/>
        <w:wordWrap/>
        <w:autoSpaceDE/>
        <w:autoSpaceDN/>
        <w:snapToGrid w:val="0"/>
        <w:spacing w:after="0" w:line="218" w:lineRule="auto"/>
        <w:ind w:leftChars="142" w:left="599" w:rightChars="100" w:right="200" w:hangingChars="143" w:hanging="315"/>
        <w:jc w:val="left"/>
        <w:rPr>
          <w:rFonts w:ascii="Segoe UI Variable Display Semil" w:eastAsia="맑은 고딕" w:hAnsi="Segoe UI Variable Display Semil" w:cs="Arial"/>
          <w:color w:val="000000"/>
          <w:kern w:val="0"/>
          <w:sz w:val="22"/>
          <w:szCs w:val="26"/>
          <w:lang w:val="ru-RU"/>
        </w:rPr>
      </w:pPr>
      <w:r>
        <w:rPr>
          <w:rFonts w:ascii="바탕" w:eastAsia="바탕" w:hAnsi="바탕" w:cs="바탕" w:hint="eastAsia"/>
          <w:color w:val="000000"/>
          <w:kern w:val="0"/>
          <w:sz w:val="22"/>
          <w:szCs w:val="26"/>
          <w:lang w:val="ru-RU"/>
        </w:rPr>
        <w:t>※</w:t>
      </w:r>
      <w:r>
        <w:rPr>
          <w:rFonts w:ascii="Segoe UI Variable Display Semil" w:eastAsia="맑은 고딕" w:hAnsi="Segoe UI Variable Display Semil" w:cs="맑은 고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맑은 고딕" w:hAnsi="Segoe UI Variable Display Semil" w:cs="Arial"/>
          <w:color w:val="000000"/>
          <w:kern w:val="0"/>
          <w:sz w:val="22"/>
          <w:szCs w:val="26"/>
          <w:lang w:val="ru-RU"/>
        </w:rPr>
        <w:t xml:space="preserve">кандидаты, планирующие окончить обучение в течение одного семестра (май–август 2026 года), не допускаются </w:t>
      </w:r>
      <w:r>
        <w:rPr>
          <w:rFonts w:ascii="Segoe UI Variable Display Semil" w:eastAsia="맑은 고딕" w:hAnsi="Segoe UI Variable Display Semil" w:cs="Arial"/>
          <w:color w:val="000000"/>
          <w:kern w:val="0"/>
          <w:sz w:val="22"/>
          <w:szCs w:val="26"/>
          <w:lang w:val="ru-RU"/>
        </w:rPr>
        <w:t>к отбору. (См. стр. 3, «5. Кандидаты, исключенные из отбора»)</w:t>
      </w:r>
    </w:p>
    <w:p w14:paraId="5A7D287A" w14:textId="77777777" w:rsidR="00223B05" w:rsidRDefault="00223B05">
      <w:pPr>
        <w:spacing w:after="0"/>
        <w:rPr>
          <w:rFonts w:ascii="Times New Roman" w:eastAsia="Times New Roman" w:hAnsi="Times New Roman"/>
          <w:b/>
          <w:bCs/>
          <w:sz w:val="26"/>
          <w:szCs w:val="26"/>
          <w:lang w:val="ru-RU"/>
        </w:rPr>
      </w:pPr>
    </w:p>
    <w:p w14:paraId="0E86AFC8" w14:textId="77777777" w:rsidR="00223B05" w:rsidRDefault="00A5124B">
      <w:pPr>
        <w:spacing w:after="0"/>
        <w:rPr>
          <w:rFonts w:ascii="Times New Roman" w:eastAsia="Times New Roman" w:hAnsi="Times New Roman"/>
          <w:b/>
          <w:bCs/>
          <w:sz w:val="26"/>
          <w:szCs w:val="26"/>
          <w:lang w:val="ru-RU"/>
        </w:rPr>
      </w:pPr>
      <w:r>
        <w:rPr>
          <w:rFonts w:ascii="Times New Roman" w:eastAsia="Times New Roman" w:hAnsi="Times New Roman" w:hint="eastAsia"/>
          <w:b/>
          <w:bCs/>
          <w:sz w:val="26"/>
          <w:szCs w:val="26"/>
          <w:lang w:val="ru-RU"/>
        </w:rPr>
        <w:t>4. Основные принципы отбора</w:t>
      </w:r>
    </w:p>
    <w:p w14:paraId="60124EDE" w14:textId="77777777" w:rsidR="00223B05" w:rsidRDefault="00A5124B">
      <w:pPr>
        <w:pStyle w:val="a4"/>
        <w:numPr>
          <w:ilvl w:val="0"/>
          <w:numId w:val="1"/>
        </w:numPr>
        <w:ind w:leftChars="0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Обязательные критерии</w:t>
      </w:r>
    </w:p>
    <w:p w14:paraId="396871DE" w14:textId="77777777" w:rsidR="00223B05" w:rsidRDefault="00A5124B">
      <w:pPr>
        <w:pStyle w:val="a4"/>
        <w:numPr>
          <w:ilvl w:val="0"/>
          <w:numId w:val="2"/>
        </w:numPr>
        <w:ind w:leftChars="0"/>
        <w:rPr>
          <w:rFonts w:ascii="Times New Roman" w:eastAsia="Times New Roman" w:hAnsi="Times New Roman"/>
          <w:sz w:val="26"/>
          <w:szCs w:val="26"/>
          <w:lang w:val="ru-RU"/>
        </w:rPr>
      </w:pPr>
      <w:r>
        <w:rPr>
          <w:rFonts w:ascii="Times New Roman" w:eastAsia="Times New Roman" w:hAnsi="Times New Roman" w:hint="eastAsia"/>
          <w:sz w:val="26"/>
          <w:szCs w:val="26"/>
          <w:lang w:val="ru-RU"/>
        </w:rPr>
        <w:t xml:space="preserve">Кандидат должен иметь высокие академические показатели за последние два семестра, а также обладать потенциалом и качествами, </w:t>
      </w:r>
      <w:r>
        <w:rPr>
          <w:rFonts w:ascii="Times New Roman" w:eastAsia="Times New Roman" w:hAnsi="Times New Roman" w:hint="eastAsia"/>
          <w:sz w:val="26"/>
          <w:szCs w:val="26"/>
          <w:lang w:val="ru-RU"/>
        </w:rPr>
        <w:t>позволяющими вносить вклад в развитие корейского сообщества за рубежом и содействовать взаимному развитию и сотрудничеству между Республикой Корея и страной проживания.</w:t>
      </w:r>
    </w:p>
    <w:p w14:paraId="76E5159B" w14:textId="77777777" w:rsidR="00223B05" w:rsidRDefault="00A5124B">
      <w:pPr>
        <w:pStyle w:val="a4"/>
        <w:numPr>
          <w:ilvl w:val="0"/>
          <w:numId w:val="1"/>
        </w:numPr>
        <w:ind w:leftChars="0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Преимущественные условия (в соответствии с внутренними критериями Центра)</w:t>
      </w:r>
    </w:p>
    <w:p w14:paraId="4D7AD1D8" w14:textId="77777777" w:rsidR="00223B05" w:rsidRDefault="00A5124B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/>
        <w:jc w:val="left"/>
        <w:textAlignment w:val="baseline"/>
        <w:rPr>
          <w:rFonts w:ascii="Times New Roman" w:hAnsi="Times New Roman" w:cs="Times New Roman"/>
          <w:color w:val="000000"/>
          <w:kern w:val="0"/>
          <w:sz w:val="26"/>
          <w:szCs w:val="26"/>
          <w:lang w:val="ru-RU"/>
        </w:rPr>
      </w:pPr>
      <w:r>
        <w:rPr>
          <w:rFonts w:ascii="Times New Roman" w:hAnsi="Times New Roman" w:cs="Times New Roman"/>
          <w:color w:val="000000"/>
          <w:kern w:val="0"/>
          <w:sz w:val="26"/>
          <w:szCs w:val="26"/>
          <w:lang w:val="ru-RU"/>
        </w:rPr>
        <w:lastRenderedPageBreak/>
        <w:t xml:space="preserve">Потомки </w:t>
      </w:r>
      <w:r>
        <w:rPr>
          <w:rFonts w:ascii="Times New Roman" w:hAnsi="Times New Roman" w:cs="Times New Roman"/>
          <w:color w:val="000000"/>
          <w:kern w:val="0"/>
          <w:sz w:val="26"/>
          <w:szCs w:val="26"/>
          <w:lang w:val="ru-RU"/>
        </w:rPr>
        <w:t>заслуженных деятелей корейской диаспоры или лиц, внесших вклад в развитие корейского сообщества (при наличии подтверждающих документов или подтверждения дипломатического представительства)</w:t>
      </w:r>
    </w:p>
    <w:p w14:paraId="7BD13317" w14:textId="77777777" w:rsidR="00223B05" w:rsidRDefault="00A5124B">
      <w:pPr>
        <w:pStyle w:val="a4"/>
        <w:numPr>
          <w:ilvl w:val="0"/>
          <w:numId w:val="3"/>
        </w:numPr>
        <w:ind w:leftChars="0"/>
        <w:rPr>
          <w:rFonts w:ascii="Segoe UI Variable Display Semil" w:eastAsia="Times New Roman" w:hAnsi="Segoe UI Variable Display Semil" w:cs="Arial"/>
          <w:b/>
          <w:sz w:val="22"/>
          <w:szCs w:val="20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Лица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с высоким уровнем владения корейским языком (при наличии подтв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>ерждающих документов)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br/>
      </w:r>
      <w:r>
        <w:rPr>
          <w:rFonts w:ascii="바탕" w:eastAsia="바탕" w:hAnsi="바탕" w:cs="바탕" w:hint="eastAsia"/>
          <w:sz w:val="22"/>
          <w:szCs w:val="20"/>
          <w:lang w:val="ru-RU"/>
        </w:rPr>
        <w:t>※</w:t>
      </w:r>
      <w:r>
        <w:rPr>
          <w:rFonts w:ascii="Segoe UI Variable Display Semil" w:eastAsia="Times New Roman" w:hAnsi="Segoe UI Variable Display Semil" w:cs="Segoe UI"/>
          <w:sz w:val="22"/>
          <w:szCs w:val="20"/>
          <w:lang w:val="ru-RU"/>
        </w:rPr>
        <w:t xml:space="preserve"> Сертификат</w:t>
      </w:r>
      <w:r>
        <w:rPr>
          <w:rFonts w:ascii="Segoe UI Variable Display Semil" w:eastAsia="Times New Roman" w:hAnsi="Segoe UI Variable Display Semil" w:cs="Arial"/>
          <w:sz w:val="22"/>
          <w:szCs w:val="20"/>
          <w:lang w:val="ru-RU"/>
        </w:rPr>
        <w:t xml:space="preserve"> </w:t>
      </w:r>
      <w:r>
        <w:rPr>
          <w:rFonts w:ascii="Segoe UI Variable Display Semil" w:eastAsia="Times New Roman" w:hAnsi="Segoe UI Variable Display Semil" w:cs="Arial"/>
          <w:sz w:val="22"/>
          <w:szCs w:val="20"/>
        </w:rPr>
        <w:t>TOPIK</w:t>
      </w:r>
      <w:r>
        <w:rPr>
          <w:rFonts w:ascii="Segoe UI Variable Display Semil" w:eastAsia="Times New Roman" w:hAnsi="Segoe UI Variable Display Semil" w:cs="Arial"/>
          <w:sz w:val="22"/>
          <w:szCs w:val="20"/>
          <w:lang w:val="ru-RU"/>
        </w:rPr>
        <w:t>, полученный после августа 2024 года</w:t>
      </w:r>
    </w:p>
    <w:p w14:paraId="23A20194" w14:textId="77777777" w:rsidR="00223B05" w:rsidRDefault="00A5124B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/>
        <w:jc w:val="left"/>
        <w:rPr>
          <w:rFonts w:ascii="Times New Roman" w:eastAsia="휴먼모음T" w:hAnsi="Times New Roman" w:cs="Times New Roman"/>
          <w:color w:val="000000"/>
          <w:spacing w:val="-16"/>
          <w:kern w:val="0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Лица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из семей со сложным материальным положением (при наличии подтверждающих документов или подтверждения дипломатического представительства)</w:t>
      </w:r>
    </w:p>
    <w:p w14:paraId="192346F0" w14:textId="77777777" w:rsidR="00223B05" w:rsidRDefault="00A5124B">
      <w:pPr>
        <w:pStyle w:val="a4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/>
        <w:jc w:val="left"/>
        <w:textAlignment w:val="baseline"/>
        <w:rPr>
          <w:rFonts w:ascii="Times New Roman" w:hAnsi="Times New Roman" w:cs="Times New Roman"/>
          <w:color w:val="000000"/>
          <w:spacing w:val="-12"/>
          <w:kern w:val="0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Лица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с активной учебной и общественно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>й деятельностью, имеющие награды (при наличии подтверждающих документов)</w:t>
      </w:r>
    </w:p>
    <w:p w14:paraId="79651331" w14:textId="77777777" w:rsidR="00223B05" w:rsidRDefault="00A5124B">
      <w:pPr>
        <w:pStyle w:val="a4"/>
        <w:numPr>
          <w:ilvl w:val="0"/>
          <w:numId w:val="3"/>
        </w:numPr>
        <w:ind w:leftChars="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Лица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, активно участвующие в деятельности организаций корейской диаспоры, корейских школ, а также в программах Центра сотрудничества зарубежных корейцев (включая бывший Фонд 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>зарубежных корейцев)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б 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>(при наличии подтверждающих документов или подтверждения дипломатического представительства)</w:t>
      </w:r>
    </w:p>
    <w:p w14:paraId="359E2CDF" w14:textId="77777777" w:rsidR="00223B05" w:rsidRDefault="00A5124B">
      <w:pPr>
        <w:pStyle w:val="a4"/>
        <w:numPr>
          <w:ilvl w:val="0"/>
          <w:numId w:val="3"/>
        </w:numPr>
        <w:ind w:leftChars="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Лица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>, подробно и добросовестно заполнившие мотивационное письмо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>(об учебной деятельности, внеучебной активности и планах после завершения обу</w:t>
      </w:r>
      <w:r>
        <w:rPr>
          <w:rFonts w:ascii="Times New Roman" w:eastAsia="Times New Roman" w:hAnsi="Times New Roman" w:cs="Times New Roman"/>
          <w:sz w:val="26"/>
          <w:szCs w:val="26"/>
          <w:lang w:val="ru-RU"/>
        </w:rPr>
        <w:t>чения)</w:t>
      </w:r>
    </w:p>
    <w:p w14:paraId="102C3A69" w14:textId="77777777" w:rsidR="00223B05" w:rsidRDefault="00A5124B">
      <w:pPr>
        <w:spacing w:after="0"/>
        <w:rPr>
          <w:rFonts w:ascii="Times New Roman" w:eastAsia="Times New Roman" w:hAnsi="Times New Roman"/>
          <w:sz w:val="26"/>
          <w:szCs w:val="26"/>
          <w:lang w:val="ru-RU"/>
        </w:rPr>
      </w:pPr>
      <w:r>
        <w:rPr>
          <w:rFonts w:ascii="Times New Roman" w:eastAsia="Times New Roman" w:hAnsi="Times New Roman" w:hint="eastAsia"/>
          <w:sz w:val="26"/>
          <w:szCs w:val="26"/>
          <w:lang w:val="ru-RU"/>
        </w:rPr>
        <w:t xml:space="preserve"> </w:t>
      </w:r>
    </w:p>
    <w:p w14:paraId="0BC987FE" w14:textId="77777777" w:rsidR="00223B05" w:rsidRDefault="00A5124B">
      <w:pPr>
        <w:spacing w:after="0"/>
        <w:rPr>
          <w:rFonts w:ascii="Times New Roman" w:eastAsia="Times New Roman" w:hAnsi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/>
          <w:b/>
          <w:bCs/>
          <w:color w:val="000000"/>
          <w:sz w:val="26"/>
          <w:szCs w:val="26"/>
          <w:lang w:val="ru-RU"/>
        </w:rPr>
        <w:t>5. Лица, не подлежащие отбору</w:t>
      </w:r>
    </w:p>
    <w:p w14:paraId="4D72D771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 w:hanging="258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 xml:space="preserve">К участию не допускаются лица, не </w:t>
      </w:r>
      <w:r>
        <w:rPr>
          <w:rFonts w:ascii="Times New Roman" w:hAnsi="Times New Roman" w:cs="Times New Roman"/>
          <w:color w:val="000000"/>
          <w:sz w:val="26"/>
          <w:szCs w:val="26"/>
          <w:lang w:val="ru-RU"/>
        </w:rPr>
        <w:t>относящиеся к к</w:t>
      </w: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орё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>-сарам</w:t>
      </w:r>
    </w:p>
    <w:p w14:paraId="49BFDE6B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 w:hanging="258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 xml:space="preserve">Лица,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ru-RU"/>
        </w:rPr>
        <w:t>абитуриенты бакалавриата, поступающие в сентябре 2026 г.</w:t>
      </w:r>
    </w:p>
    <w:p w14:paraId="60C49CF0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 w:hanging="258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 xml:space="preserve">Лица,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ru-RU"/>
        </w:rPr>
        <w:t>завершающие обучение в течение одного семестра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 xml:space="preserve"> по состоянию на дату объявления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 xml:space="preserve"> (май–август 2026)</w:t>
      </w:r>
    </w:p>
    <w:p w14:paraId="71C59CDE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 w:hanging="258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>Лица со средним баллом ниже 70% за последний семестр (о</w:t>
      </w: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ценка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>, эквивалентная 70 из 5=3.5)</w:t>
      </w:r>
    </w:p>
    <w:p w14:paraId="451FF040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 w:hanging="258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>Лица с неполным пакетом документов или неверными переводами/нотариальными заверениями</w:t>
      </w:r>
    </w:p>
    <w:p w14:paraId="7550ADF9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 w:hanging="258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>Лица, представившие ложные сведения</w:t>
      </w:r>
    </w:p>
    <w:p w14:paraId="332F2AC9" w14:textId="77777777" w:rsidR="00223B05" w:rsidRDefault="00223B05">
      <w:pPr>
        <w:spacing w:after="0"/>
        <w:jc w:val="left"/>
        <w:rPr>
          <w:rFonts w:ascii="Times New Roman" w:eastAsia="Times New Roman" w:hAnsi="Times New Roman"/>
          <w:b/>
          <w:bCs/>
          <w:color w:val="000000"/>
          <w:sz w:val="26"/>
          <w:szCs w:val="26"/>
          <w:lang w:val="ru-RU"/>
        </w:rPr>
      </w:pPr>
    </w:p>
    <w:p w14:paraId="33892847" w14:textId="77777777" w:rsidR="00223B05" w:rsidRDefault="00A5124B">
      <w:pPr>
        <w:spacing w:after="0"/>
        <w:jc w:val="left"/>
        <w:rPr>
          <w:rFonts w:ascii="Times New Roman" w:eastAsia="Times New Roman" w:hAnsi="Times New Roman"/>
          <w:b/>
          <w:bCs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hint="eastAsia"/>
          <w:b/>
          <w:bCs/>
          <w:color w:val="000000"/>
          <w:sz w:val="26"/>
          <w:szCs w:val="26"/>
          <w:lang w:val="ru-RU"/>
        </w:rPr>
        <w:t xml:space="preserve">6. Порядок подачи заявки </w:t>
      </w:r>
      <w:r>
        <w:rPr>
          <w:rFonts w:ascii="Times New Roman" w:eastAsia="Times New Roman" w:hAnsi="Times New Roman" w:hint="eastAsia"/>
          <w:b/>
          <w:bCs/>
          <w:color w:val="000000"/>
          <w:sz w:val="26"/>
          <w:szCs w:val="26"/>
          <w:lang w:val="ru-RU"/>
        </w:rPr>
        <w:t>и процедура отбора</w:t>
      </w:r>
    </w:p>
    <w:p w14:paraId="2FDAFBAB" w14:textId="77777777" w:rsidR="00223B05" w:rsidRDefault="00A5124B">
      <w:pPr>
        <w:spacing w:after="0"/>
        <w:jc w:val="left"/>
        <w:rPr>
          <w:rFonts w:ascii="Times New Roman" w:eastAsia="Times New Roman" w:hAnsi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hint="eastAsia"/>
          <w:b/>
          <w:bCs/>
          <w:color w:val="000000"/>
          <w:sz w:val="26"/>
          <w:szCs w:val="26"/>
          <w:lang w:val="ru-RU"/>
        </w:rPr>
        <w:t>(1) Заявитель</w:t>
      </w:r>
    </w:p>
    <w:p w14:paraId="7EF59AB8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 w:hanging="258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Ознакомиться с объявлением о наборе на сайте Korean.net (www.korean.net) и на сайтах дипломатических представительств Республики Корея (апрель).</w:t>
      </w:r>
    </w:p>
    <w:p w14:paraId="2F3D8F9D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 w:hanging="258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 xml:space="preserve">Заполнить онлайн-заявку на сайте Korean.net (www.korean.net), сохранить её и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>распечатать(1 апреля – 30 апреля).</w:t>
      </w:r>
    </w:p>
    <w:p w14:paraId="67BB3CCB" w14:textId="77777777" w:rsidR="00223B05" w:rsidRDefault="00A5124B">
      <w:pPr>
        <w:widowControl/>
        <w:wordWrap/>
        <w:autoSpaceDE/>
        <w:autoSpaceDN/>
        <w:snapToGrid w:val="0"/>
        <w:spacing w:after="0" w:line="276" w:lineRule="auto"/>
        <w:ind w:leftChars="142" w:left="599" w:rightChars="100" w:right="200" w:hangingChars="143" w:hanging="315"/>
        <w:jc w:val="left"/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</w:pPr>
      <w:r>
        <w:rPr>
          <w:rFonts w:ascii="바탕" w:eastAsia="바탕" w:hAnsi="바탕" w:cs="바탕" w:hint="eastAsia"/>
          <w:color w:val="000000"/>
          <w:kern w:val="0"/>
          <w:sz w:val="22"/>
          <w:szCs w:val="26"/>
          <w:lang w:val="ru-RU"/>
        </w:rPr>
        <w:t>※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Зарегистрируетесь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и войдете на сайт Korean.net (www.korean.net) → проверить раздел «Текущие программы» или «Объявления» → перейти к объявлению →внизу страницы нажать «Онлайн-заявка» → нажать «Заполнить заявку» → заполнить, сохранить и распечатать.</w:t>
      </w:r>
    </w:p>
    <w:p w14:paraId="151831E2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 w:hanging="258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После завершения онлайн-п</w:t>
      </w: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 xml:space="preserve">одачи распечатать заявку, подписать её и подать </w:t>
      </w: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lastRenderedPageBreak/>
        <w:t>вместе с подтверждающими документами в дипломатическое представительство Республики Корея (Посольство или Генеральное консульство) по месту проживания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 xml:space="preserve"> </w:t>
      </w: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(1 апреля – 30 апреля).</w:t>
      </w:r>
    </w:p>
    <w:p w14:paraId="5C3E616C" w14:textId="77777777" w:rsidR="00223B05" w:rsidRDefault="00A5124B">
      <w:pPr>
        <w:widowControl/>
        <w:wordWrap/>
        <w:autoSpaceDE/>
        <w:autoSpaceDN/>
        <w:snapToGrid w:val="0"/>
        <w:spacing w:after="0" w:line="276" w:lineRule="auto"/>
        <w:ind w:leftChars="142" w:left="599" w:rightChars="100" w:right="200" w:hangingChars="143" w:hanging="315"/>
        <w:jc w:val="left"/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</w:pPr>
      <w:r>
        <w:rPr>
          <w:rFonts w:ascii="바탕" w:eastAsia="바탕" w:hAnsi="바탕" w:cs="바탕" w:hint="eastAsia"/>
          <w:color w:val="000000"/>
          <w:kern w:val="0"/>
          <w:sz w:val="22"/>
          <w:szCs w:val="26"/>
          <w:lang w:val="ru-RU"/>
        </w:rPr>
        <w:t>※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Распечатанную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и подписанную онл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>айн-заявку необходимо подать вместе с подтверждающими документами, а также с документами перевода и нотариального заверения (см. стр. 4, п.7 «Документы, подаваемые при подаче заявки»).</w:t>
      </w:r>
    </w:p>
    <w:p w14:paraId="602C6085" w14:textId="77777777" w:rsidR="00223B05" w:rsidRDefault="00A5124B">
      <w:pPr>
        <w:widowControl/>
        <w:wordWrap/>
        <w:autoSpaceDE/>
        <w:autoSpaceDN/>
        <w:snapToGrid w:val="0"/>
        <w:spacing w:after="0" w:line="218" w:lineRule="auto"/>
        <w:ind w:leftChars="142" w:left="599" w:rightChars="100" w:right="200" w:hangingChars="143" w:hanging="315"/>
        <w:jc w:val="left"/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</w:pPr>
      <w:r>
        <w:rPr>
          <w:rFonts w:ascii="바탕" w:eastAsia="바탕" w:hAnsi="바탕" w:cs="바탕" w:hint="eastAsia"/>
          <w:color w:val="000000"/>
          <w:kern w:val="0"/>
          <w:sz w:val="22"/>
          <w:szCs w:val="26"/>
          <w:lang w:val="ru-RU"/>
        </w:rPr>
        <w:t>※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В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зависимости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от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дипломатического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представительства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срок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приема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докум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ентов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может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отличаться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,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поэтому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необходимо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обязательно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проверить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срок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подачи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в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соответствующем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представитель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>стве.</w:t>
      </w:r>
    </w:p>
    <w:p w14:paraId="217FCAED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 w:hanging="258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Проверить результаты отбора через дипломатическое представительство и получить стипендию (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 xml:space="preserve">в течение </w:t>
      </w: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августа).</w:t>
      </w:r>
    </w:p>
    <w:p w14:paraId="3E989C32" w14:textId="77777777" w:rsidR="00223B05" w:rsidRDefault="00223B05">
      <w:pPr>
        <w:spacing w:after="0"/>
        <w:jc w:val="left"/>
        <w:rPr>
          <w:rFonts w:ascii="Times New Roman" w:eastAsia="Times New Roman" w:hAnsi="Times New Roman"/>
          <w:color w:val="000000"/>
          <w:sz w:val="26"/>
          <w:szCs w:val="26"/>
          <w:lang w:val="ru-RU"/>
        </w:rPr>
      </w:pPr>
    </w:p>
    <w:p w14:paraId="7FAD098B" w14:textId="77777777" w:rsidR="00223B05" w:rsidRDefault="00A5124B">
      <w:pPr>
        <w:spacing w:after="0"/>
        <w:rPr>
          <w:rFonts w:ascii="Times New Roman" w:eastAsia="Times New Roman" w:hAnsi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hint="eastAsia"/>
          <w:b/>
          <w:bCs/>
          <w:color w:val="000000"/>
          <w:sz w:val="26"/>
          <w:szCs w:val="26"/>
          <w:lang w:val="ru-RU"/>
        </w:rPr>
        <w:t xml:space="preserve">(2) Центр </w:t>
      </w:r>
      <w:r>
        <w:rPr>
          <w:rFonts w:ascii="Times New Roman" w:eastAsia="Times New Roman" w:hAnsi="Times New Roman" w:hint="eastAsia"/>
          <w:b/>
          <w:bCs/>
          <w:color w:val="000000"/>
          <w:sz w:val="26"/>
          <w:szCs w:val="26"/>
          <w:lang w:val="ru-RU"/>
        </w:rPr>
        <w:t>сотрудничества зарубежных корейцев</w:t>
      </w:r>
    </w:p>
    <w:p w14:paraId="2C542277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 w:hanging="258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Информирование дипломатические представительства о начале набора</w:t>
      </w:r>
    </w:p>
    <w:p w14:paraId="32BB0A92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 w:hanging="258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(апрель).</w:t>
      </w:r>
    </w:p>
    <w:p w14:paraId="4C9146A0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 w:hanging="258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Принимает заявки, направленные дипломатическими представительствами (до 15 мая).</w:t>
      </w:r>
    </w:p>
    <w:p w14:paraId="7C4F3BD1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 w:hanging="258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 xml:space="preserve">Проведение проверку заявок и окончательный отбор стипендиатов(до </w:t>
      </w: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июля).</w:t>
      </w:r>
    </w:p>
    <w:p w14:paraId="06B6BD03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 w:hanging="258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Уведомление дипломатические представительства о результатах отбора и переводит средства стипендии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 xml:space="preserve"> </w:t>
      </w: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(август).</w:t>
      </w:r>
    </w:p>
    <w:p w14:paraId="2B7DC7C6" w14:textId="77777777" w:rsidR="00223B05" w:rsidRDefault="00223B05">
      <w:pPr>
        <w:spacing w:after="0"/>
        <w:jc w:val="left"/>
        <w:rPr>
          <w:rFonts w:ascii="Times New Roman" w:eastAsia="Times New Roman" w:hAnsi="Times New Roman"/>
          <w:color w:val="000000"/>
          <w:sz w:val="26"/>
          <w:szCs w:val="26"/>
          <w:lang w:val="ru-RU"/>
        </w:rPr>
      </w:pPr>
    </w:p>
    <w:p w14:paraId="1365CCCD" w14:textId="77777777" w:rsidR="00223B05" w:rsidRDefault="00A5124B">
      <w:pPr>
        <w:spacing w:after="0"/>
        <w:jc w:val="left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val="ru-RU"/>
        </w:rPr>
        <w:t xml:space="preserve">(3) </w:t>
      </w:r>
      <w:r>
        <w:rPr>
          <w:rFonts w:ascii="Times New Roman" w:hAnsi="Times New Roman" w:cs="Times New Roman"/>
          <w:b/>
          <w:bCs/>
          <w:sz w:val="26"/>
          <w:szCs w:val="26"/>
          <w:lang w:val="ru-RU"/>
        </w:rPr>
        <w:t>З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ru-RU"/>
        </w:rPr>
        <w:t>аграничные учреждения Республики Корея</w:t>
      </w:r>
    </w:p>
    <w:p w14:paraId="436E8E18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 w:hanging="258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>П</w:t>
      </w: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убликация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 xml:space="preserve"> объявление о наборе на своих официальных сайтах (апрель).</w:t>
      </w:r>
    </w:p>
    <w:p w14:paraId="034DFC59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 w:hanging="258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>Принимание заявки от кандидатов(1 апреля – 30 апреля).</w:t>
      </w:r>
    </w:p>
    <w:p w14:paraId="61D69CB3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 w:hanging="258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Проверка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 xml:space="preserve"> документы и направляют в Центр сотрудничества зарубежных корейцев рекомендательное письмо с указанием приоритетности кандидатов(до 15 мая).</w:t>
      </w:r>
    </w:p>
    <w:p w14:paraId="01466BFB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 w:hanging="258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 xml:space="preserve">После получения информации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>о результатах отбора получают средства стипендии и выплачивают их выбранным кандидатам(и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>юль – август).</w:t>
      </w:r>
    </w:p>
    <w:p w14:paraId="05A92459" w14:textId="77777777" w:rsidR="00223B05" w:rsidRPr="00A5124B" w:rsidRDefault="00A5124B">
      <w:pPr>
        <w:pStyle w:val="a4"/>
        <w:numPr>
          <w:ilvl w:val="0"/>
          <w:numId w:val="1"/>
        </w:numPr>
        <w:spacing w:line="276" w:lineRule="auto"/>
        <w:ind w:leftChars="0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A5124B">
        <w:rPr>
          <w:rFonts w:ascii="Times New Roman" w:eastAsia="Times New Roman" w:hAnsi="Times New Roman" w:cs="Times New Roman"/>
          <w:sz w:val="26"/>
          <w:szCs w:val="26"/>
          <w:lang w:val="ru-RU"/>
        </w:rPr>
        <w:t>Дискуссия со стипендиатами (в период с апреля по декабрь), церемонии вручения (в период с ав</w:t>
      </w:r>
      <w:r w:rsidRPr="00A5124B">
        <w:rPr>
          <w:rFonts w:ascii="Times New Roman" w:hAnsi="Times New Roman" w:cs="Times New Roman"/>
          <w:sz w:val="26"/>
          <w:szCs w:val="26"/>
          <w:lang w:val="ru-RU"/>
        </w:rPr>
        <w:t>густа по</w:t>
      </w:r>
      <w:r w:rsidRPr="00A5124B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</w:t>
      </w:r>
      <w:r w:rsidRPr="00A5124B">
        <w:rPr>
          <w:rFonts w:ascii="Times New Roman" w:hAnsi="Times New Roman" w:cs="Times New Roman"/>
          <w:sz w:val="26"/>
          <w:szCs w:val="26"/>
          <w:lang w:val="ru-RU"/>
        </w:rPr>
        <w:t>сентябрь</w:t>
      </w:r>
      <w:r w:rsidRPr="00A5124B">
        <w:rPr>
          <w:rFonts w:ascii="Times New Roman" w:eastAsia="Times New Roman" w:hAnsi="Times New Roman" w:cs="Times New Roman"/>
          <w:sz w:val="26"/>
          <w:szCs w:val="26"/>
          <w:lang w:val="ru-RU"/>
        </w:rPr>
        <w:t>).</w:t>
      </w:r>
    </w:p>
    <w:p w14:paraId="44E42B99" w14:textId="77777777" w:rsidR="00223B05" w:rsidRDefault="00223B05">
      <w:pPr>
        <w:spacing w:after="0" w:line="276" w:lineRule="auto"/>
        <w:jc w:val="left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</w:p>
    <w:p w14:paraId="00695393" w14:textId="77777777" w:rsidR="00223B05" w:rsidRDefault="00A5124B">
      <w:pPr>
        <w:spacing w:after="0" w:line="276" w:lineRule="auto"/>
        <w:jc w:val="left"/>
        <w:rPr>
          <w:rFonts w:ascii="Times New Roman" w:eastAsia="Times New Roman" w:hAnsi="Times New Roman"/>
          <w:b/>
          <w:bCs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hint="eastAsia"/>
          <w:b/>
          <w:bCs/>
          <w:color w:val="000000"/>
          <w:sz w:val="26"/>
          <w:szCs w:val="26"/>
          <w:lang w:val="ru-RU"/>
        </w:rPr>
        <w:t>7. Документы, подаваемые при подаче заявки</w:t>
      </w:r>
      <w:r>
        <w:rPr>
          <w:rFonts w:ascii="Times New Roman" w:eastAsia="Times New Roman" w:hAnsi="Times New Roman"/>
          <w:b/>
          <w:bCs/>
          <w:color w:val="000000"/>
          <w:sz w:val="26"/>
          <w:szCs w:val="26"/>
          <w:lang w:val="ru-RU"/>
        </w:rPr>
        <w:t xml:space="preserve"> </w:t>
      </w:r>
    </w:p>
    <w:p w14:paraId="63B7F176" w14:textId="77777777" w:rsidR="00223B05" w:rsidRDefault="00A5124B">
      <w:pPr>
        <w:spacing w:after="0" w:line="276" w:lineRule="auto"/>
        <w:jc w:val="left"/>
        <w:rPr>
          <w:rFonts w:ascii="Times New Roman" w:eastAsia="Times New Roman" w:hAnsi="Times New Roman"/>
          <w:b/>
          <w:bCs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hint="eastAsia"/>
          <w:color w:val="000000"/>
          <w:sz w:val="26"/>
          <w:szCs w:val="26"/>
          <w:lang w:val="ru-RU"/>
        </w:rPr>
        <w:t xml:space="preserve"> </w:t>
      </w:r>
      <w:r>
        <w:rPr>
          <w:rFonts w:ascii="Times New Roman" w:eastAsia="Times New Roman" w:hAnsi="Times New Roman" w:hint="eastAsia"/>
          <w:b/>
          <w:bCs/>
          <w:color w:val="000000"/>
          <w:sz w:val="26"/>
          <w:szCs w:val="26"/>
          <w:lang w:val="ru-RU"/>
        </w:rPr>
        <w:t xml:space="preserve">: (Заявитель подает документы в соответствующее дипломатическое </w:t>
      </w:r>
      <w:r>
        <w:rPr>
          <w:rFonts w:ascii="Times New Roman" w:eastAsia="Times New Roman" w:hAnsi="Times New Roman" w:hint="eastAsia"/>
          <w:b/>
          <w:bCs/>
          <w:color w:val="000000"/>
          <w:sz w:val="26"/>
          <w:szCs w:val="26"/>
          <w:lang w:val="ru-RU"/>
        </w:rPr>
        <w:t>представительство Республики Корея)(1 апреля – 30 апреля)</w:t>
      </w:r>
    </w:p>
    <w:p w14:paraId="22B72B84" w14:textId="77777777" w:rsidR="00223B05" w:rsidRDefault="00A5124B">
      <w:pPr>
        <w:spacing w:after="0" w:line="276" w:lineRule="auto"/>
        <w:jc w:val="left"/>
        <w:rPr>
          <w:rFonts w:ascii="Times New Roman" w:eastAsia="Times New Roman" w:hAnsi="Times New Roman"/>
          <w:color w:val="FF0000"/>
          <w:sz w:val="26"/>
          <w:szCs w:val="26"/>
          <w:lang w:val="ru-RU"/>
        </w:rPr>
      </w:pPr>
      <w:r>
        <w:rPr>
          <w:rFonts w:ascii="Times New Roman" w:eastAsia="Times New Roman" w:hAnsi="Times New Roman" w:hint="eastAsia"/>
          <w:bCs/>
          <w:color w:val="000000"/>
          <w:sz w:val="26"/>
          <w:szCs w:val="26"/>
          <w:lang w:val="ru-RU"/>
        </w:rPr>
        <w:t xml:space="preserve">(1) </w:t>
      </w:r>
      <w:r>
        <w:rPr>
          <w:rFonts w:ascii="Times New Roman" w:eastAsia="Times New Roman" w:hAnsi="Times New Roman" w:hint="eastAsia"/>
          <w:bCs/>
          <w:sz w:val="26"/>
          <w:szCs w:val="26"/>
          <w:lang w:val="ru-RU"/>
        </w:rPr>
        <w:t>Обязательные документы</w:t>
      </w:r>
    </w:p>
    <w:p w14:paraId="680D1B2D" w14:textId="77777777" w:rsidR="00223B05" w:rsidRDefault="00A5124B">
      <w:pPr>
        <w:widowControl/>
        <w:wordWrap/>
        <w:autoSpaceDE/>
        <w:autoSpaceDN/>
        <w:snapToGrid w:val="0"/>
        <w:spacing w:after="0" w:line="276" w:lineRule="auto"/>
        <w:ind w:leftChars="142" w:left="599" w:rightChars="100" w:right="200" w:hangingChars="143" w:hanging="315"/>
        <w:jc w:val="left"/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</w:pPr>
      <w:r>
        <w:rPr>
          <w:rFonts w:ascii="바탕" w:eastAsia="바탕" w:hAnsi="바탕" w:cs="바탕" w:hint="eastAsia"/>
          <w:color w:val="000000"/>
          <w:kern w:val="0"/>
          <w:sz w:val="22"/>
          <w:szCs w:val="26"/>
          <w:lang w:val="ru-RU"/>
        </w:rPr>
        <w:t>※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Каждый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документ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должен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быть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바탕"/>
          <w:b/>
          <w:color w:val="000000"/>
          <w:kern w:val="0"/>
          <w:sz w:val="22"/>
          <w:szCs w:val="26"/>
          <w:lang w:val="ru-RU"/>
        </w:rPr>
        <w:t>скреплён скрепкой или зажимом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, </w:t>
      </w:r>
      <w:r>
        <w:rPr>
          <w:rFonts w:ascii="Segoe UI Variable Display Semil" w:eastAsia="바탕" w:hAnsi="Segoe UI Variable Display Semil" w:cs="바탕"/>
          <w:b/>
          <w:color w:val="000000"/>
          <w:kern w:val="0"/>
          <w:sz w:val="22"/>
          <w:szCs w:val="26"/>
          <w:lang w:val="ru-RU"/>
        </w:rPr>
        <w:t xml:space="preserve">на первой странице 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необходимо </w:t>
      </w:r>
      <w:r>
        <w:rPr>
          <w:rFonts w:ascii="Segoe UI Variable Display Semil" w:eastAsia="바탕" w:hAnsi="Segoe UI Variable Display Semil" w:cs="바탕"/>
          <w:b/>
          <w:color w:val="000000"/>
          <w:kern w:val="0"/>
          <w:sz w:val="22"/>
          <w:szCs w:val="26"/>
          <w:lang w:val="ru-RU"/>
        </w:rPr>
        <w:t>указать название документа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(обложка или ярлык), после чего документы должны быть </w:t>
      </w:r>
      <w:r>
        <w:rPr>
          <w:rFonts w:ascii="Segoe UI Variable Display Semil" w:eastAsia="바탕" w:hAnsi="Segoe UI Variable Display Semil" w:cs="바탕"/>
          <w:b/>
          <w:color w:val="000000"/>
          <w:kern w:val="0"/>
          <w:sz w:val="22"/>
          <w:szCs w:val="26"/>
          <w:lang w:val="ru-RU"/>
        </w:rPr>
        <w:t>поданы в порядке, указанном ниже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>.</w:t>
      </w:r>
    </w:p>
    <w:p w14:paraId="59D87E57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 w:hanging="258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lastRenderedPageBreak/>
        <w:t>Заявление на получение стипендии (1 экземпляр)</w:t>
      </w:r>
    </w:p>
    <w:p w14:paraId="6173A625" w14:textId="77777777" w:rsidR="00223B05" w:rsidRDefault="00A5124B">
      <w:pPr>
        <w:widowControl/>
        <w:wordWrap/>
        <w:autoSpaceDE/>
        <w:autoSpaceDN/>
        <w:snapToGrid w:val="0"/>
        <w:spacing w:after="0" w:line="276" w:lineRule="auto"/>
        <w:ind w:leftChars="142" w:left="599" w:rightChars="100" w:right="200" w:hangingChars="143" w:hanging="315"/>
        <w:jc w:val="left"/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</w:pPr>
      <w:r>
        <w:rPr>
          <w:rFonts w:ascii="바탕" w:eastAsia="바탕" w:hAnsi="바탕" w:cs="바탕" w:hint="eastAsia"/>
          <w:color w:val="000000"/>
          <w:kern w:val="0"/>
          <w:sz w:val="22"/>
          <w:szCs w:val="26"/>
          <w:lang w:val="ru-RU"/>
        </w:rPr>
        <w:t>※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Заполняется на сайте Korean.net, распечатывается и подписывается заявителем</w:t>
      </w:r>
    </w:p>
    <w:p w14:paraId="2CB9D1C7" w14:textId="77777777" w:rsidR="00223B05" w:rsidRDefault="00A5124B">
      <w:pPr>
        <w:widowControl/>
        <w:wordWrap/>
        <w:autoSpaceDE/>
        <w:autoSpaceDN/>
        <w:snapToGrid w:val="0"/>
        <w:spacing w:after="0" w:line="276" w:lineRule="auto"/>
        <w:ind w:leftChars="142" w:left="599" w:rightChars="100" w:right="200" w:hangingChars="143" w:hanging="315"/>
        <w:jc w:val="left"/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</w:pPr>
      <w:r>
        <w:rPr>
          <w:rFonts w:ascii="바탕" w:eastAsia="바탕" w:hAnsi="바탕" w:cs="바탕" w:hint="eastAsia"/>
          <w:color w:val="000000"/>
          <w:kern w:val="0"/>
          <w:sz w:val="22"/>
          <w:szCs w:val="26"/>
          <w:lang w:val="ru-RU"/>
        </w:rPr>
        <w:t>※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Заявление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должно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быть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заполнено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на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корей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ском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или английском языке</w:t>
      </w:r>
    </w:p>
    <w:p w14:paraId="6FB18E31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 w:hanging="258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Документ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>, подтверждающий корейское происхождение (1 экземпляр)</w:t>
      </w:r>
    </w:p>
    <w:p w14:paraId="09A8D1E9" w14:textId="77777777" w:rsidR="00223B05" w:rsidRDefault="00A5124B">
      <w:pPr>
        <w:widowControl/>
        <w:wordWrap/>
        <w:autoSpaceDE/>
        <w:autoSpaceDN/>
        <w:snapToGrid w:val="0"/>
        <w:spacing w:after="0" w:line="276" w:lineRule="auto"/>
        <w:ind w:leftChars="142" w:left="599" w:rightChars="100" w:right="200" w:hangingChars="143" w:hanging="315"/>
        <w:jc w:val="left"/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</w:pPr>
      <w:r>
        <w:rPr>
          <w:rFonts w:ascii="바탕" w:eastAsia="바탕" w:hAnsi="바탕" w:cs="바탕" w:hint="eastAsia"/>
          <w:color w:val="000000"/>
          <w:kern w:val="0"/>
          <w:sz w:val="22"/>
          <w:szCs w:val="26"/>
          <w:lang w:val="ru-RU"/>
        </w:rPr>
        <w:t>※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Для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корейцев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в России и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стран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СНГ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: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свидетельство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о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рождении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,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удостоверение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личности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,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паспорт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с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указанием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национальности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и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т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>.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п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>.</w:t>
      </w:r>
    </w:p>
    <w:p w14:paraId="2C897E89" w14:textId="77777777" w:rsidR="00223B05" w:rsidRDefault="00A5124B">
      <w:pPr>
        <w:widowControl/>
        <w:wordWrap/>
        <w:autoSpaceDE/>
        <w:autoSpaceDN/>
        <w:snapToGrid w:val="0"/>
        <w:spacing w:after="0" w:line="276" w:lineRule="auto"/>
        <w:ind w:leftChars="142" w:left="599" w:rightChars="100" w:right="200" w:hangingChars="143" w:hanging="315"/>
        <w:jc w:val="left"/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</w:pPr>
      <w:r>
        <w:rPr>
          <w:rFonts w:ascii="바탕" w:eastAsia="바탕" w:hAnsi="바탕" w:cs="바탕" w:hint="eastAsia"/>
          <w:color w:val="000000"/>
          <w:kern w:val="0"/>
          <w:sz w:val="22"/>
          <w:szCs w:val="26"/>
          <w:lang w:val="ru-RU"/>
        </w:rPr>
        <w:t>※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Для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корейцев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Китая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: семейная 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>регистрация, удостоверение личности и т.п.</w:t>
      </w:r>
    </w:p>
    <w:p w14:paraId="31C80BA9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 w:hanging="258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Оригинал справки об обучении в бакалавриате, магистратуре или аспирантуре (1 экземпляр)</w:t>
      </w:r>
    </w:p>
    <w:p w14:paraId="62742D95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 w:hanging="258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Оригинал академической справки в бакалавриате, магистратуре или аспирантуре</w:t>
      </w: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 xml:space="preserve"> за последние два семестра (1 экземпляр)</w:t>
      </w:r>
    </w:p>
    <w:p w14:paraId="1E058925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 w:hanging="258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b/>
          <w:color w:val="000000"/>
          <w:sz w:val="26"/>
          <w:szCs w:val="26"/>
          <w:lang w:val="ru-RU"/>
        </w:rPr>
        <w:t>Апостиль (или консульская легализация) на оригиналы справки об обучении и академической справки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ru-RU"/>
        </w:rPr>
        <w:t xml:space="preserve"> </w:t>
      </w:r>
      <w:r>
        <w:rPr>
          <w:rFonts w:ascii="Times New Roman" w:eastAsia="Times New Roman" w:hAnsi="Times New Roman" w:cs="Times New Roman" w:hint="eastAsia"/>
          <w:b/>
          <w:color w:val="000000"/>
          <w:sz w:val="26"/>
          <w:szCs w:val="26"/>
          <w:lang w:val="ru-RU"/>
        </w:rPr>
        <w:t>в бакалавриате, магистратуре или аспирантуре — по 1 экземпляру</w:t>
      </w:r>
    </w:p>
    <w:p w14:paraId="556B0604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 w:hanging="258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b/>
          <w:color w:val="000000"/>
          <w:sz w:val="26"/>
          <w:szCs w:val="26"/>
          <w:lang w:val="ru-RU"/>
        </w:rPr>
        <w:t>Нотариально заверенный перевод на корейский язык справки</w:t>
      </w:r>
      <w:r>
        <w:rPr>
          <w:rFonts w:ascii="Times New Roman" w:eastAsia="Times New Roman" w:hAnsi="Times New Roman" w:cs="Times New Roman" w:hint="eastAsia"/>
          <w:b/>
          <w:color w:val="000000"/>
          <w:sz w:val="26"/>
          <w:szCs w:val="26"/>
          <w:lang w:val="ru-RU"/>
        </w:rPr>
        <w:t xml:space="preserve"> об обучении и академической справки в бакалавриате, магистратуре или аспирантуре — по 1 экземпляру</w:t>
      </w:r>
    </w:p>
    <w:p w14:paraId="05D29C6D" w14:textId="77777777" w:rsidR="00223B05" w:rsidRDefault="00A5124B">
      <w:pPr>
        <w:widowControl/>
        <w:wordWrap/>
        <w:autoSpaceDE/>
        <w:autoSpaceDN/>
        <w:snapToGrid w:val="0"/>
        <w:spacing w:after="0" w:line="218" w:lineRule="auto"/>
        <w:ind w:leftChars="142" w:left="599" w:rightChars="100" w:right="200" w:hangingChars="143" w:hanging="315"/>
        <w:jc w:val="left"/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</w:pPr>
      <w:r>
        <w:rPr>
          <w:rFonts w:ascii="바탕" w:eastAsia="바탕" w:hAnsi="바탕" w:cs="바탕" w:hint="eastAsia"/>
          <w:color w:val="000000"/>
          <w:kern w:val="0"/>
          <w:sz w:val="22"/>
          <w:szCs w:val="26"/>
          <w:lang w:val="ru-RU"/>
        </w:rPr>
        <w:t>※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Если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университет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выдает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оригиналы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справки об обучении и академической справки на английском языке, перевод и нотариальное заверение на корейский язык не требуются.</w:t>
      </w:r>
    </w:p>
    <w:p w14:paraId="7BC7B452" w14:textId="77777777" w:rsidR="00223B05" w:rsidRDefault="00223B05">
      <w:pPr>
        <w:spacing w:after="0"/>
        <w:jc w:val="left"/>
        <w:rPr>
          <w:rFonts w:ascii="Times New Roman" w:eastAsia="Times New Roman" w:hAnsi="Times New Roman"/>
          <w:color w:val="000000"/>
          <w:sz w:val="26"/>
          <w:szCs w:val="26"/>
          <w:lang w:val="ru-RU"/>
        </w:rPr>
      </w:pPr>
    </w:p>
    <w:p w14:paraId="375DACDE" w14:textId="77777777" w:rsidR="00223B05" w:rsidRDefault="00A5124B">
      <w:pPr>
        <w:spacing w:after="0" w:line="276" w:lineRule="auto"/>
        <w:jc w:val="left"/>
        <w:rPr>
          <w:rFonts w:ascii="Times New Roman" w:eastAsia="Times New Roman" w:hAnsi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hint="eastAsia"/>
          <w:b/>
          <w:bCs/>
          <w:color w:val="000000"/>
          <w:sz w:val="26"/>
          <w:szCs w:val="26"/>
          <w:lang w:val="ru-RU"/>
        </w:rPr>
        <w:t>(2) Дополнительные документы (при наличии)</w:t>
      </w:r>
    </w:p>
    <w:p w14:paraId="1FBD9CE3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Копия документа, подтверждающего, что заявитель является потомком заслуженных дея</w:t>
      </w: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телей корейской диаспоры или лиц, внесших вклад в развитие корейского сообщества</w:t>
      </w:r>
    </w:p>
    <w:p w14:paraId="48387AF2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Копия сертификата экзамена на знание корейского языка (TOPIK) — 1 экземпляр</w:t>
      </w:r>
    </w:p>
    <w:p w14:paraId="39D15E85" w14:textId="77777777" w:rsidR="00223B05" w:rsidRDefault="00A5124B">
      <w:pPr>
        <w:widowControl/>
        <w:wordWrap/>
        <w:autoSpaceDE/>
        <w:autoSpaceDN/>
        <w:snapToGrid w:val="0"/>
        <w:spacing w:after="0" w:line="218" w:lineRule="auto"/>
        <w:ind w:leftChars="142" w:left="599" w:rightChars="100" w:right="200" w:hangingChars="143" w:hanging="315"/>
        <w:jc w:val="left"/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</w:pPr>
      <w:r>
        <w:rPr>
          <w:rFonts w:ascii="바탕" w:eastAsia="바탕" w:hAnsi="바탕" w:cs="바탕" w:hint="eastAsia"/>
          <w:color w:val="000000"/>
          <w:kern w:val="0"/>
          <w:sz w:val="22"/>
          <w:szCs w:val="26"/>
          <w:lang w:val="ru-RU"/>
        </w:rPr>
        <w:t>※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Принимаются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только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результаты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,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полученные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после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августа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2024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года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/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преимущество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имеют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кандидаты 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>с высоким уровнем</w:t>
      </w:r>
    </w:p>
    <w:p w14:paraId="3023EE88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Копия документа, подтверждающего сложное материальное положение семьи</w:t>
      </w:r>
    </w:p>
    <w:p w14:paraId="6D82A58E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Копии документов, подтверждающих участие в учебной и общественной деятельности, а также награды (за последние 3 года)</w:t>
      </w:r>
    </w:p>
    <w:p w14:paraId="481623BC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 xml:space="preserve">Копии документов, подтверждающих участие в </w:t>
      </w: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деятельности организаций корейской диаспоры, корейских школ, а также участие в программах Центра сотрудничества зарубежных корейцев</w:t>
      </w:r>
    </w:p>
    <w:p w14:paraId="1465B38C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Иные документы, которые могут быть приняты во внимание при отборе стипендиатов в соответствии с критериями отбора</w:t>
      </w:r>
    </w:p>
    <w:p w14:paraId="1CA5C9F1" w14:textId="77777777" w:rsidR="00223B05" w:rsidRDefault="00223B05">
      <w:pPr>
        <w:spacing w:after="0" w:line="276" w:lineRule="auto"/>
        <w:jc w:val="left"/>
        <w:rPr>
          <w:rFonts w:ascii="Times New Roman" w:eastAsia="Times New Roman" w:hAnsi="Times New Roman"/>
          <w:color w:val="000000"/>
          <w:sz w:val="26"/>
          <w:szCs w:val="26"/>
          <w:lang w:val="ru-RU"/>
        </w:rPr>
      </w:pPr>
    </w:p>
    <w:p w14:paraId="1F40F25A" w14:textId="77777777" w:rsidR="00223B05" w:rsidRDefault="00A5124B">
      <w:pPr>
        <w:spacing w:after="0" w:line="276" w:lineRule="auto"/>
        <w:jc w:val="left"/>
        <w:rPr>
          <w:rFonts w:ascii="Times New Roman" w:eastAsia="Times New Roman" w:hAnsi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hint="eastAsia"/>
          <w:b/>
          <w:bCs/>
          <w:color w:val="000000"/>
          <w:sz w:val="26"/>
          <w:szCs w:val="26"/>
          <w:lang w:val="ru-RU"/>
        </w:rPr>
        <w:t>8. Инстру</w:t>
      </w:r>
      <w:r>
        <w:rPr>
          <w:rFonts w:ascii="Times New Roman" w:eastAsia="Times New Roman" w:hAnsi="Times New Roman" w:hint="eastAsia"/>
          <w:b/>
          <w:bCs/>
          <w:color w:val="000000"/>
          <w:sz w:val="26"/>
          <w:szCs w:val="26"/>
          <w:lang w:val="ru-RU"/>
        </w:rPr>
        <w:t>кция по заполнению и важные замечания</w:t>
      </w:r>
    </w:p>
    <w:p w14:paraId="199E2B55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При регистрации на сайте Korean.net (www.korean.net) необходимо регистрироваться с использованием собственных персональных данных.</w:t>
      </w:r>
    </w:p>
    <w:p w14:paraId="63F11E0A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lastRenderedPageBreak/>
        <w:t>При заполнении онлайн-заявки необходимо обязательно загрузить цветную фотографию заявит</w:t>
      </w: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еля(паспортного формата, анфас, по грудь, размер 3,5 × 4,5 см, цветная).</w:t>
      </w:r>
    </w:p>
    <w:p w14:paraId="341A4E62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 xml:space="preserve">Онлайн-заявка </w:t>
      </w:r>
      <w:r>
        <w:rPr>
          <w:rFonts w:ascii="Times New Roman" w:eastAsia="Times New Roman" w:hAnsi="Times New Roman" w:cs="Times New Roman" w:hint="eastAsia"/>
          <w:b/>
          <w:color w:val="000000"/>
          <w:sz w:val="26"/>
          <w:szCs w:val="26"/>
          <w:lang w:val="ru-RU"/>
        </w:rPr>
        <w:t>должна быть заполнена на корейском или английском языке, после чего её необходимо распечатать, подписать и подать вместе с другими документами в соответствующее дипломат</w:t>
      </w:r>
      <w:r>
        <w:rPr>
          <w:rFonts w:ascii="Times New Roman" w:eastAsia="Times New Roman" w:hAnsi="Times New Roman" w:cs="Times New Roman" w:hint="eastAsia"/>
          <w:b/>
          <w:color w:val="000000"/>
          <w:sz w:val="26"/>
          <w:szCs w:val="26"/>
          <w:lang w:val="ru-RU"/>
        </w:rPr>
        <w:t>ическое представительство Республики Корея.</w:t>
      </w:r>
    </w:p>
    <w:p w14:paraId="703DDCE4" w14:textId="77777777" w:rsidR="00223B05" w:rsidRDefault="00A5124B">
      <w:pPr>
        <w:spacing w:line="240" w:lineRule="auto"/>
        <w:ind w:leftChars="100" w:left="200"/>
        <w:jc w:val="left"/>
        <w:rPr>
          <w:rFonts w:ascii="Times New Roman" w:eastAsia="Times New Roman" w:hAnsi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hint="eastAsia"/>
          <w:color w:val="000000"/>
          <w:sz w:val="26"/>
          <w:szCs w:val="26"/>
          <w:lang w:val="ru-RU"/>
        </w:rPr>
        <w:t>После завершения онлайн-заявки необходимо сохранить её</w:t>
      </w:r>
      <w:r>
        <w:rPr>
          <w:rFonts w:ascii="Times New Roman" w:eastAsia="Times New Roman" w:hAnsi="Times New Roman"/>
          <w:color w:val="000000"/>
          <w:sz w:val="26"/>
          <w:szCs w:val="26"/>
          <w:lang w:val="ru-RU"/>
        </w:rPr>
        <w:t xml:space="preserve"> </w:t>
      </w:r>
      <w:r>
        <w:rPr>
          <w:rFonts w:ascii="Times New Roman" w:eastAsia="Times New Roman" w:hAnsi="Times New Roman" w:hint="eastAsia"/>
          <w:color w:val="000000"/>
          <w:sz w:val="26"/>
          <w:szCs w:val="26"/>
          <w:lang w:val="ru-RU"/>
        </w:rPr>
        <w:t xml:space="preserve"> затем распечатать, подписать и подать вместе с другими документами в дипломатическое представительство.</w:t>
      </w:r>
    </w:p>
    <w:p w14:paraId="1050081F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Автобиография, план обучения и план дальнейшей карье</w:t>
      </w: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ры должны быть подробно заполнены, не менее 300 символов по каждому пункту.</w:t>
      </w:r>
    </w:p>
    <w:p w14:paraId="69545950" w14:textId="77777777" w:rsidR="00223B05" w:rsidRDefault="00A5124B">
      <w:pPr>
        <w:widowControl/>
        <w:wordWrap/>
        <w:autoSpaceDE/>
        <w:autoSpaceDN/>
        <w:snapToGrid w:val="0"/>
        <w:spacing w:after="0" w:line="218" w:lineRule="auto"/>
        <w:ind w:leftChars="142" w:left="599" w:rightChars="100" w:right="200" w:hangingChars="143" w:hanging="315"/>
        <w:jc w:val="left"/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</w:pPr>
      <w:r>
        <w:rPr>
          <w:rFonts w:ascii="바탕" w:eastAsia="바탕" w:hAnsi="바탕" w:cs="바탕" w:hint="eastAsia"/>
          <w:color w:val="000000"/>
          <w:kern w:val="0"/>
          <w:sz w:val="22"/>
          <w:szCs w:val="26"/>
          <w:lang w:val="ru-RU"/>
        </w:rPr>
        <w:t>※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В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случае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выявления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плагиата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или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иных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нарушений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при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проверке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представленных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документов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кандидат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может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быть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исключён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из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отбора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>.</w:t>
      </w:r>
    </w:p>
    <w:p w14:paraId="63F339E9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 xml:space="preserve">В академической справке необходимо указать </w:t>
      </w: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средний процентный балл за последние два семестра.</w:t>
      </w:r>
    </w:p>
    <w:p w14:paraId="05019669" w14:textId="77777777" w:rsidR="00223B05" w:rsidRDefault="00A5124B">
      <w:pPr>
        <w:widowControl/>
        <w:wordWrap/>
        <w:autoSpaceDE/>
        <w:autoSpaceDN/>
        <w:snapToGrid w:val="0"/>
        <w:spacing w:after="0" w:line="276" w:lineRule="auto"/>
        <w:ind w:leftChars="200" w:left="660" w:hangingChars="100" w:hanging="260"/>
        <w:jc w:val="left"/>
        <w:rPr>
          <w:rFonts w:eastAsiaTheme="minorHAnsi" w:cs="Times New Roman"/>
          <w:color w:val="000000"/>
          <w:kern w:val="0"/>
          <w:sz w:val="26"/>
          <w:szCs w:val="26"/>
          <w:lang w:val="ru-RU"/>
        </w:rPr>
      </w:pPr>
      <w:r>
        <w:rPr>
          <w:rFonts w:asciiTheme="minorEastAsia" w:hAnsiTheme="minorEastAsia" w:cs="Times New Roman"/>
          <w:color w:val="000000"/>
          <w:kern w:val="0"/>
          <w:sz w:val="26"/>
          <w:szCs w:val="26"/>
          <w:lang w:val="ru-RU"/>
        </w:rPr>
        <w:t xml:space="preserve">- </w:t>
      </w:r>
      <w:r>
        <w:rPr>
          <w:rFonts w:ascii="Times New Roman" w:eastAsia="Times New Roman" w:hAnsi="Times New Roman" w:hint="eastAsia"/>
          <w:color w:val="000000"/>
          <w:sz w:val="26"/>
          <w:szCs w:val="26"/>
          <w:lang w:val="ru-RU"/>
        </w:rPr>
        <w:t xml:space="preserve">Если невозможно указать средний балл или перевести его в процентную систему, необходимо дополнительно представить документ с объяснением системы оценивания(таблица пересчёта оценок, выданная </w:t>
      </w:r>
      <w:r>
        <w:rPr>
          <w:rFonts w:ascii="Times New Roman" w:eastAsia="Times New Roman" w:hAnsi="Times New Roman" w:hint="eastAsia"/>
          <w:color w:val="000000"/>
          <w:sz w:val="26"/>
          <w:szCs w:val="26"/>
          <w:lang w:val="ru-RU"/>
        </w:rPr>
        <w:t>университетом, или письменное объяснение заявителя).</w:t>
      </w:r>
    </w:p>
    <w:p w14:paraId="28F3E9CD" w14:textId="77777777" w:rsidR="00223B05" w:rsidRDefault="00A5124B">
      <w:pPr>
        <w:widowControl/>
        <w:wordWrap/>
        <w:autoSpaceDE/>
        <w:autoSpaceDN/>
        <w:snapToGrid w:val="0"/>
        <w:spacing w:after="0" w:line="276" w:lineRule="auto"/>
        <w:ind w:leftChars="200" w:left="660" w:hangingChars="100" w:hanging="260"/>
        <w:jc w:val="left"/>
        <w:rPr>
          <w:rFonts w:ascii="Times New Roman" w:eastAsia="Times New Roman" w:hAnsi="Times New Roman"/>
          <w:color w:val="000000"/>
          <w:sz w:val="26"/>
          <w:szCs w:val="26"/>
          <w:lang w:val="ru-RU"/>
        </w:rPr>
      </w:pPr>
      <w:r>
        <w:rPr>
          <w:rFonts w:asciiTheme="minorEastAsia" w:hAnsiTheme="minorEastAsia" w:cs="Times New Roman"/>
          <w:color w:val="000000"/>
          <w:kern w:val="0"/>
          <w:sz w:val="26"/>
          <w:szCs w:val="26"/>
          <w:lang w:val="ru-RU"/>
        </w:rPr>
        <w:t xml:space="preserve">- </w:t>
      </w:r>
      <w:r>
        <w:rPr>
          <w:rFonts w:ascii="Times New Roman" w:eastAsia="Times New Roman" w:hAnsi="Times New Roman" w:hint="eastAsia"/>
          <w:color w:val="000000"/>
          <w:sz w:val="26"/>
          <w:szCs w:val="26"/>
          <w:lang w:val="ru-RU"/>
        </w:rPr>
        <w:t>Если невозможно разделить оценки по последним двум семестрам (например, в случае академического обмена или производственной практики), необходимо представить общую академическую справку.</w:t>
      </w:r>
      <w:r>
        <w:rPr>
          <w:rFonts w:ascii="Times New Roman" w:eastAsiaTheme="minorHAnsi" w:hAnsi="Times New Roman" w:cs="Times New Roman"/>
          <w:color w:val="000000"/>
          <w:kern w:val="0"/>
          <w:sz w:val="26"/>
          <w:szCs w:val="26"/>
          <w:lang w:val="ru-RU"/>
        </w:rPr>
        <w:t xml:space="preserve"> </w:t>
      </w:r>
      <w:r>
        <w:rPr>
          <w:rFonts w:ascii="Times New Roman" w:eastAsia="Times New Roman" w:hAnsi="Times New Roman" w:hint="eastAsia"/>
          <w:color w:val="000000"/>
          <w:sz w:val="26"/>
          <w:szCs w:val="26"/>
          <w:lang w:val="ru-RU"/>
        </w:rPr>
        <w:t>В таком случае</w:t>
      </w:r>
      <w:r>
        <w:rPr>
          <w:rFonts w:ascii="Times New Roman" w:eastAsia="Times New Roman" w:hAnsi="Times New Roman" w:hint="eastAsia"/>
          <w:color w:val="000000"/>
          <w:sz w:val="26"/>
          <w:szCs w:val="26"/>
          <w:lang w:val="ru-RU"/>
        </w:rPr>
        <w:t xml:space="preserve"> Центр будет проводить оценку на основании результатов предыдущих семестров или по отдельным критериям.</w:t>
      </w:r>
    </w:p>
    <w:p w14:paraId="305D2508" w14:textId="77777777" w:rsidR="00223B05" w:rsidRDefault="00A5124B">
      <w:pPr>
        <w:widowControl/>
        <w:wordWrap/>
        <w:autoSpaceDE/>
        <w:autoSpaceDN/>
        <w:snapToGrid w:val="0"/>
        <w:spacing w:after="0" w:line="276" w:lineRule="auto"/>
        <w:ind w:leftChars="200" w:left="660" w:hangingChars="100" w:hanging="260"/>
        <w:jc w:val="left"/>
        <w:rPr>
          <w:rFonts w:ascii="Times New Roman" w:eastAsia="Times New Roman" w:hAnsi="Times New Roman"/>
          <w:color w:val="000000"/>
          <w:sz w:val="26"/>
          <w:szCs w:val="26"/>
          <w:lang w:val="ru-RU"/>
        </w:rPr>
      </w:pPr>
      <w:r>
        <w:rPr>
          <w:rFonts w:eastAsiaTheme="minorHAnsi" w:cs="Times New Roman"/>
          <w:color w:val="000000"/>
          <w:kern w:val="0"/>
          <w:sz w:val="26"/>
          <w:szCs w:val="26"/>
          <w:lang w:val="ru-RU"/>
        </w:rPr>
        <w:t xml:space="preserve">- </w:t>
      </w:r>
      <w:r>
        <w:rPr>
          <w:rFonts w:ascii="Times New Roman" w:eastAsia="Times New Roman" w:hAnsi="Times New Roman"/>
          <w:b/>
          <w:color w:val="000000"/>
          <w:sz w:val="26"/>
          <w:szCs w:val="26"/>
          <w:lang w:val="ru-RU"/>
        </w:rPr>
        <w:t>(Россия и страны СНГ)</w:t>
      </w:r>
      <w:r>
        <w:rPr>
          <w:rFonts w:ascii="Times New Roman" w:eastAsia="Times New Roman" w:hAnsi="Times New Roman"/>
          <w:color w:val="000000"/>
          <w:sz w:val="26"/>
          <w:szCs w:val="26"/>
          <w:lang w:val="ru-RU"/>
        </w:rPr>
        <w:t xml:space="preserve"> если невозможно представить оценки по 100-балльной системе, допускается представление документов с 5-балльной системой оценивани</w:t>
      </w:r>
      <w:r>
        <w:rPr>
          <w:rFonts w:ascii="Times New Roman" w:eastAsia="Times New Roman" w:hAnsi="Times New Roman"/>
          <w:color w:val="000000"/>
          <w:sz w:val="26"/>
          <w:szCs w:val="26"/>
          <w:lang w:val="ru-RU"/>
        </w:rPr>
        <w:t>я.</w:t>
      </w:r>
    </w:p>
    <w:p w14:paraId="0062694B" w14:textId="77777777" w:rsidR="00223B05" w:rsidRDefault="00A5124B">
      <w:pPr>
        <w:widowControl/>
        <w:wordWrap/>
        <w:autoSpaceDE/>
        <w:autoSpaceDN/>
        <w:snapToGrid w:val="0"/>
        <w:spacing w:after="0" w:line="276" w:lineRule="auto"/>
        <w:ind w:leftChars="200" w:left="660" w:hangingChars="100" w:hanging="260"/>
        <w:jc w:val="left"/>
        <w:rPr>
          <w:rFonts w:eastAsiaTheme="minorHAnsi" w:cs="Times New Roman"/>
          <w:color w:val="000000"/>
          <w:kern w:val="0"/>
          <w:sz w:val="26"/>
          <w:szCs w:val="26"/>
          <w:lang w:val="ru-RU"/>
        </w:rPr>
      </w:pPr>
      <w:r>
        <w:rPr>
          <w:rFonts w:eastAsiaTheme="minorHAnsi" w:cs="Times New Roman"/>
          <w:color w:val="000000"/>
          <w:kern w:val="0"/>
          <w:sz w:val="26"/>
          <w:szCs w:val="26"/>
          <w:lang w:val="ru-RU"/>
        </w:rPr>
        <w:t xml:space="preserve">- </w:t>
      </w:r>
      <w:r>
        <w:rPr>
          <w:rFonts w:ascii="Times New Roman" w:eastAsia="Times New Roman" w:hAnsi="Times New Roman" w:hint="eastAsia"/>
          <w:b/>
          <w:bCs/>
          <w:color w:val="000000"/>
          <w:sz w:val="26"/>
          <w:szCs w:val="26"/>
          <w:lang w:val="ru-RU"/>
        </w:rPr>
        <w:t xml:space="preserve">(Китай) </w:t>
      </w:r>
      <w:r>
        <w:rPr>
          <w:rFonts w:ascii="Times New Roman" w:eastAsia="Times New Roman" w:hAnsi="Times New Roman" w:hint="eastAsia"/>
          <w:color w:val="000000"/>
          <w:sz w:val="26"/>
          <w:szCs w:val="26"/>
          <w:lang w:val="ru-RU"/>
        </w:rPr>
        <w:t>допускается представление документов, выданных Центром подтверждения академических квалификаций Министерства образования КНР</w:t>
      </w:r>
    </w:p>
    <w:p w14:paraId="5A6E1D5D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b/>
          <w:color w:val="000000"/>
          <w:sz w:val="26"/>
          <w:szCs w:val="26"/>
          <w:lang w:val="ru-RU"/>
        </w:rPr>
        <w:t>Справка об обучении</w:t>
      </w: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 xml:space="preserve"> и </w:t>
      </w:r>
      <w:r>
        <w:rPr>
          <w:rFonts w:ascii="Times New Roman" w:eastAsia="Times New Roman" w:hAnsi="Times New Roman" w:cs="Times New Roman" w:hint="eastAsia"/>
          <w:b/>
          <w:color w:val="000000"/>
          <w:sz w:val="26"/>
          <w:szCs w:val="26"/>
          <w:lang w:val="ru-RU"/>
        </w:rPr>
        <w:t>академическая справка</w:t>
      </w: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 xml:space="preserve"> должны быть представлены в оригинале (обязательно с апостилем или консульским подтверждением), а также вместе с нотариально заверенным переводом на корейский язык.</w:t>
      </w:r>
    </w:p>
    <w:p w14:paraId="4D695EB0" w14:textId="77777777" w:rsidR="00223B05" w:rsidRDefault="00A5124B">
      <w:pPr>
        <w:widowControl/>
        <w:wordWrap/>
        <w:autoSpaceDE/>
        <w:autoSpaceDN/>
        <w:snapToGrid w:val="0"/>
        <w:spacing w:after="0" w:line="218" w:lineRule="auto"/>
        <w:ind w:leftChars="142" w:left="599" w:rightChars="100" w:right="200" w:hangingChars="143" w:hanging="315"/>
        <w:jc w:val="left"/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</w:pPr>
      <w:r>
        <w:rPr>
          <w:rFonts w:ascii="바탕" w:eastAsia="바탕" w:hAnsi="바탕" w:cs="바탕" w:hint="eastAsia"/>
          <w:color w:val="000000"/>
          <w:kern w:val="0"/>
          <w:sz w:val="22"/>
          <w:szCs w:val="26"/>
          <w:lang w:val="ru-RU"/>
        </w:rPr>
        <w:t>※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Если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университет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выдает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оригиналы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документов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на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английском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языке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,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перевод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и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нотариальное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заверение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на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корейский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язык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не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color w:val="000000"/>
          <w:kern w:val="0"/>
          <w:sz w:val="22"/>
          <w:szCs w:val="26"/>
          <w:lang w:val="ru-RU"/>
        </w:rPr>
        <w:t>требуются</w:t>
      </w:r>
      <w:r>
        <w:rPr>
          <w:rFonts w:ascii="Segoe UI Variable Display Semil" w:eastAsia="바탕" w:hAnsi="Segoe UI Variable Display Semil" w:cs="바탕"/>
          <w:color w:val="000000"/>
          <w:kern w:val="0"/>
          <w:sz w:val="22"/>
          <w:szCs w:val="26"/>
          <w:lang w:val="ru-RU"/>
        </w:rPr>
        <w:t>.</w:t>
      </w:r>
    </w:p>
    <w:p w14:paraId="5E626F5C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 xml:space="preserve">В случае если содержание представленных документов является неточным, не соответствует действительности, содержит ложные сведения или если </w:t>
      </w: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lastRenderedPageBreak/>
        <w:t xml:space="preserve">обязательные документы не представлены, кандидат исключается из </w:t>
      </w: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отбора.</w:t>
      </w:r>
    </w:p>
    <w:p w14:paraId="01570C12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Сертификат TOPIK должен быть представлен в оригинале, и принимаются только результаты, полученные после августа 2024 года.</w:t>
      </w:r>
    </w:p>
    <w:p w14:paraId="0376B462" w14:textId="77777777" w:rsidR="00223B05" w:rsidRDefault="00A5124B">
      <w:pPr>
        <w:pStyle w:val="a4"/>
        <w:numPr>
          <w:ilvl w:val="0"/>
          <w:numId w:val="1"/>
        </w:numPr>
        <w:spacing w:line="276" w:lineRule="auto"/>
        <w:ind w:leftChars="0"/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 w:hint="eastAsia"/>
          <w:color w:val="000000"/>
          <w:sz w:val="26"/>
          <w:szCs w:val="26"/>
          <w:lang w:val="ru-RU"/>
        </w:rPr>
        <w:t>Представленные документы не возвращаются.</w:t>
      </w:r>
    </w:p>
    <w:p w14:paraId="7BF2BCA9" w14:textId="77777777" w:rsidR="00223B05" w:rsidRDefault="00223B05">
      <w:pPr>
        <w:spacing w:after="0"/>
        <w:rPr>
          <w:rFonts w:ascii="Times New Roman" w:eastAsia="Times New Roman" w:hAnsi="Times New Roman"/>
          <w:b/>
          <w:bCs/>
          <w:color w:val="0000FF"/>
          <w:sz w:val="26"/>
          <w:szCs w:val="26"/>
          <w:lang w:val="ru-RU"/>
        </w:rPr>
      </w:pPr>
    </w:p>
    <w:p w14:paraId="2A3C996A" w14:textId="77777777" w:rsidR="00223B05" w:rsidRDefault="00A5124B">
      <w:pPr>
        <w:spacing w:after="0"/>
        <w:rPr>
          <w:rFonts w:ascii="Times New Roman" w:eastAsia="Times New Roman" w:hAnsi="Times New Roman"/>
          <w:sz w:val="26"/>
          <w:szCs w:val="26"/>
          <w:lang w:val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val="ru-RU"/>
        </w:rPr>
        <w:t>9. Контактная информация</w:t>
      </w:r>
    </w:p>
    <w:p w14:paraId="71D62F07" w14:textId="77777777" w:rsidR="00223B05" w:rsidRDefault="00A5124B">
      <w:pPr>
        <w:widowControl/>
        <w:wordWrap/>
        <w:autoSpaceDE/>
        <w:autoSpaceDN/>
        <w:snapToGrid w:val="0"/>
        <w:spacing w:after="0" w:line="218" w:lineRule="auto"/>
        <w:ind w:leftChars="142" w:left="593" w:rightChars="100" w:right="200" w:hangingChars="143" w:hanging="309"/>
        <w:jc w:val="left"/>
        <w:rPr>
          <w:rFonts w:ascii="Segoe UI Variable Display Semil" w:eastAsia="바탕" w:hAnsi="Segoe UI Variable Display Semil" w:cs="바탕"/>
          <w:b/>
          <w:color w:val="000000"/>
          <w:kern w:val="0"/>
          <w:sz w:val="22"/>
          <w:szCs w:val="26"/>
          <w:lang w:val="ru-RU"/>
        </w:rPr>
      </w:pPr>
      <w:r>
        <w:rPr>
          <w:rFonts w:ascii="바탕" w:eastAsia="바탕" w:hAnsi="바탕" w:cs="바탕" w:hint="eastAsia"/>
          <w:b/>
          <w:color w:val="000000"/>
          <w:kern w:val="0"/>
          <w:sz w:val="22"/>
          <w:szCs w:val="26"/>
          <w:lang w:val="ru-RU"/>
        </w:rPr>
        <w:t>※</w:t>
      </w:r>
      <w:r>
        <w:rPr>
          <w:rFonts w:ascii="Segoe UI Variable Display Semil" w:eastAsia="바탕" w:hAnsi="Segoe UI Variable Display Semil" w:cs="바탕"/>
          <w:b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b/>
          <w:color w:val="000000"/>
          <w:kern w:val="0"/>
          <w:sz w:val="22"/>
          <w:szCs w:val="26"/>
          <w:lang w:val="ru-RU"/>
        </w:rPr>
        <w:t>Перед</w:t>
      </w:r>
      <w:r>
        <w:rPr>
          <w:rFonts w:ascii="Segoe UI Variable Display Semil" w:eastAsia="바탕" w:hAnsi="Segoe UI Variable Display Semil" w:cs="바탕"/>
          <w:b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b/>
          <w:color w:val="000000"/>
          <w:kern w:val="0"/>
          <w:sz w:val="22"/>
          <w:szCs w:val="26"/>
          <w:lang w:val="ru-RU"/>
        </w:rPr>
        <w:t>обращением</w:t>
      </w:r>
      <w:r>
        <w:rPr>
          <w:rFonts w:ascii="Segoe UI Variable Display Semil" w:eastAsia="바탕" w:hAnsi="Segoe UI Variable Display Semil" w:cs="바탕"/>
          <w:b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b/>
          <w:color w:val="000000"/>
          <w:kern w:val="0"/>
          <w:sz w:val="22"/>
          <w:szCs w:val="26"/>
          <w:lang w:val="ru-RU"/>
        </w:rPr>
        <w:t>рекомендуется</w:t>
      </w:r>
      <w:r>
        <w:rPr>
          <w:rFonts w:ascii="Segoe UI Variable Display Semil" w:eastAsia="바탕" w:hAnsi="Segoe UI Variable Display Semil" w:cs="바탕"/>
          <w:b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b/>
          <w:color w:val="000000"/>
          <w:kern w:val="0"/>
          <w:sz w:val="22"/>
          <w:szCs w:val="26"/>
          <w:lang w:val="ru-RU"/>
        </w:rPr>
        <w:t>внимательно</w:t>
      </w:r>
      <w:r>
        <w:rPr>
          <w:rFonts w:ascii="Segoe UI Variable Display Semil" w:eastAsia="바탕" w:hAnsi="Segoe UI Variable Display Semil" w:cs="바탕"/>
          <w:b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b/>
          <w:color w:val="000000"/>
          <w:kern w:val="0"/>
          <w:sz w:val="22"/>
          <w:szCs w:val="26"/>
          <w:lang w:val="ru-RU"/>
        </w:rPr>
        <w:t>ознакомиться</w:t>
      </w:r>
      <w:r>
        <w:rPr>
          <w:rFonts w:ascii="Segoe UI Variable Display Semil" w:eastAsia="바탕" w:hAnsi="Segoe UI Variable Display Semil" w:cs="바탕"/>
          <w:b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b/>
          <w:color w:val="000000"/>
          <w:kern w:val="0"/>
          <w:sz w:val="22"/>
          <w:szCs w:val="26"/>
          <w:lang w:val="ru-RU"/>
        </w:rPr>
        <w:t>с</w:t>
      </w:r>
      <w:r>
        <w:rPr>
          <w:rFonts w:ascii="Segoe UI Variable Display Semil" w:eastAsia="바탕" w:hAnsi="Segoe UI Variable Display Semil" w:cs="바탕"/>
          <w:b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b/>
          <w:color w:val="000000"/>
          <w:kern w:val="0"/>
          <w:sz w:val="22"/>
          <w:szCs w:val="26"/>
          <w:lang w:val="ru-RU"/>
        </w:rPr>
        <w:t>настоящим</w:t>
      </w:r>
      <w:r>
        <w:rPr>
          <w:rFonts w:ascii="Segoe UI Variable Display Semil" w:eastAsia="바탕" w:hAnsi="Segoe UI Variable Display Semil" w:cs="바탕"/>
          <w:b/>
          <w:color w:val="000000"/>
          <w:kern w:val="0"/>
          <w:sz w:val="22"/>
          <w:szCs w:val="26"/>
          <w:lang w:val="ru-RU"/>
        </w:rPr>
        <w:t xml:space="preserve"> </w:t>
      </w:r>
      <w:r>
        <w:rPr>
          <w:rFonts w:ascii="Segoe UI Variable Display Semil" w:eastAsia="바탕" w:hAnsi="Segoe UI Variable Display Semil" w:cs="Segoe UI Variable Display Semil"/>
          <w:b/>
          <w:color w:val="000000"/>
          <w:kern w:val="0"/>
          <w:sz w:val="22"/>
          <w:szCs w:val="26"/>
          <w:lang w:val="ru-RU"/>
        </w:rPr>
        <w:t>Положением</w:t>
      </w:r>
      <w:r>
        <w:rPr>
          <w:rFonts w:ascii="Segoe UI Variable Display Semil" w:eastAsia="바탕" w:hAnsi="Segoe UI Variable Display Semil" w:cs="바탕"/>
          <w:b/>
          <w:color w:val="000000"/>
          <w:kern w:val="0"/>
          <w:sz w:val="22"/>
          <w:szCs w:val="26"/>
          <w:lang w:val="ru-RU"/>
        </w:rPr>
        <w:t xml:space="preserve">. Запросы направлять по электронной почте (на корейском или английском языке). </w:t>
      </w:r>
    </w:p>
    <w:p w14:paraId="40D7103C" w14:textId="77777777" w:rsidR="00223B05" w:rsidRDefault="00A5124B">
      <w:pPr>
        <w:spacing w:after="0" w:line="276" w:lineRule="auto"/>
        <w:rPr>
          <w:rFonts w:ascii="Times New Roman" w:eastAsia="Times New Roman" w:hAnsi="Times New Roman"/>
          <w:b/>
          <w:sz w:val="26"/>
          <w:szCs w:val="26"/>
          <w:lang w:val="ru-RU"/>
        </w:rPr>
      </w:pPr>
      <w:r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(1) По вопросам периода подачи заявки, подачи заявлений и подтверждающих документов: </w:t>
      </w:r>
      <w:r>
        <w:rPr>
          <w:rFonts w:ascii="Times New Roman" w:eastAsia="Times New Roman" w:hAnsi="Times New Roman"/>
          <w:sz w:val="26"/>
          <w:szCs w:val="26"/>
          <w:lang w:val="ru-RU"/>
        </w:rPr>
        <w:t xml:space="preserve">заграничные учреждения Республики Корея (Посольство или Генеральное </w:t>
      </w:r>
      <w:r>
        <w:rPr>
          <w:rFonts w:ascii="Times New Roman" w:eastAsia="Times New Roman" w:hAnsi="Times New Roman"/>
          <w:sz w:val="26"/>
          <w:szCs w:val="26"/>
          <w:lang w:val="ru-RU"/>
        </w:rPr>
        <w:t>консульство) в стране проживания.</w:t>
      </w:r>
    </w:p>
    <w:p w14:paraId="1596AED5" w14:textId="77777777" w:rsidR="00223B05" w:rsidRDefault="00A5124B">
      <w:pPr>
        <w:spacing w:after="0" w:line="276" w:lineRule="auto"/>
        <w:rPr>
          <w:rFonts w:ascii="Times New Roman" w:eastAsia="Times New Roman" w:hAnsi="Times New Roman"/>
          <w:b/>
          <w:sz w:val="26"/>
          <w:szCs w:val="26"/>
          <w:lang w:val="ru-RU"/>
        </w:rPr>
      </w:pPr>
      <w:r>
        <w:rPr>
          <w:rFonts w:ascii="Times New Roman" w:eastAsia="Times New Roman" w:hAnsi="Times New Roman"/>
          <w:b/>
          <w:sz w:val="26"/>
          <w:szCs w:val="26"/>
          <w:lang w:val="ru-RU"/>
        </w:rPr>
        <w:t>(2) По вопросам технических ошибок при заполнении онлайн-заявки:</w:t>
      </w:r>
    </w:p>
    <w:p w14:paraId="50BDDD79" w14:textId="77777777" w:rsidR="00223B05" w:rsidRDefault="00A5124B">
      <w:pPr>
        <w:spacing w:after="0" w:line="276" w:lineRule="auto"/>
        <w:rPr>
          <w:rFonts w:ascii="Times New Roman" w:eastAsia="Times New Roman" w:hAnsi="Times New Roman"/>
          <w:sz w:val="26"/>
          <w:szCs w:val="26"/>
          <w:lang w:val="ru-RU"/>
        </w:rPr>
      </w:pPr>
      <w:r>
        <w:rPr>
          <w:rFonts w:ascii="Times New Roman" w:eastAsia="Times New Roman" w:hAnsi="Times New Roman"/>
          <w:sz w:val="26"/>
          <w:szCs w:val="26"/>
          <w:lang w:val="ru-RU"/>
        </w:rPr>
        <w:t>Центр сотрудничества зарубежных корейцев (</w:t>
      </w:r>
      <w:r>
        <w:rPr>
          <w:rFonts w:ascii="Times New Roman" w:eastAsia="Times New Roman" w:hAnsi="Times New Roman"/>
          <w:sz w:val="26"/>
          <w:szCs w:val="26"/>
        </w:rPr>
        <w:t>E</w:t>
      </w:r>
      <w:r>
        <w:rPr>
          <w:rFonts w:ascii="Times New Roman" w:eastAsia="Times New Roman" w:hAnsi="Times New Roman"/>
          <w:sz w:val="26"/>
          <w:szCs w:val="26"/>
          <w:lang w:val="ru-RU"/>
        </w:rPr>
        <w:t>-</w:t>
      </w:r>
      <w:r>
        <w:rPr>
          <w:rFonts w:ascii="Times New Roman" w:eastAsia="Times New Roman" w:hAnsi="Times New Roman"/>
          <w:sz w:val="26"/>
          <w:szCs w:val="26"/>
        </w:rPr>
        <w:t>mail</w:t>
      </w:r>
      <w:r>
        <w:rPr>
          <w:rFonts w:ascii="Times New Roman" w:eastAsia="Times New Roman" w:hAnsi="Times New Roman"/>
          <w:sz w:val="26"/>
          <w:szCs w:val="26"/>
          <w:lang w:val="ru-RU"/>
        </w:rPr>
        <w:t xml:space="preserve">: </w:t>
      </w:r>
      <w:hyperlink r:id="rId6" w:history="1">
        <w:r>
          <w:rPr>
            <w:rStyle w:val="a3"/>
            <w:rFonts w:ascii="Times New Roman" w:eastAsia="Times New Roman" w:hAnsi="Times New Roman"/>
            <w:sz w:val="26"/>
            <w:szCs w:val="26"/>
          </w:rPr>
          <w:t>pms</w:t>
        </w:r>
        <w:r>
          <w:rPr>
            <w:rStyle w:val="a3"/>
            <w:rFonts w:ascii="Times New Roman" w:eastAsia="Times New Roman" w:hAnsi="Times New Roman"/>
            <w:sz w:val="26"/>
            <w:szCs w:val="26"/>
            <w:lang w:val="ru-RU"/>
          </w:rPr>
          <w:t>01@</w:t>
        </w:r>
        <w:r>
          <w:rPr>
            <w:rStyle w:val="a3"/>
            <w:rFonts w:ascii="Times New Roman" w:eastAsia="Times New Roman" w:hAnsi="Times New Roman"/>
            <w:sz w:val="26"/>
            <w:szCs w:val="26"/>
          </w:rPr>
          <w:t>okocc</w:t>
        </w:r>
        <w:r>
          <w:rPr>
            <w:rStyle w:val="a3"/>
            <w:rFonts w:ascii="Times New Roman" w:eastAsia="Times New Roman" w:hAnsi="Times New Roman"/>
            <w:sz w:val="26"/>
            <w:szCs w:val="26"/>
            <w:lang w:val="ru-RU"/>
          </w:rPr>
          <w:t>.</w:t>
        </w:r>
        <w:r>
          <w:rPr>
            <w:rStyle w:val="a3"/>
            <w:rFonts w:ascii="Times New Roman" w:eastAsia="Times New Roman" w:hAnsi="Times New Roman"/>
            <w:sz w:val="26"/>
            <w:szCs w:val="26"/>
          </w:rPr>
          <w:t>or</w:t>
        </w:r>
        <w:r>
          <w:rPr>
            <w:rStyle w:val="a3"/>
            <w:rFonts w:ascii="Times New Roman" w:eastAsia="Times New Roman" w:hAnsi="Times New Roman"/>
            <w:sz w:val="26"/>
            <w:szCs w:val="26"/>
            <w:lang w:val="ru-RU"/>
          </w:rPr>
          <w:t>.</w:t>
        </w:r>
        <w:r>
          <w:rPr>
            <w:rStyle w:val="a3"/>
            <w:rFonts w:ascii="Times New Roman" w:eastAsia="Times New Roman" w:hAnsi="Times New Roman"/>
            <w:sz w:val="26"/>
            <w:szCs w:val="26"/>
          </w:rPr>
          <w:t>kr</w:t>
        </w:r>
      </w:hyperlink>
      <w:r>
        <w:rPr>
          <w:rFonts w:ascii="Times New Roman" w:eastAsia="Times New Roman" w:hAnsi="Times New Roman"/>
          <w:sz w:val="26"/>
          <w:szCs w:val="26"/>
          <w:lang w:val="ru-RU"/>
        </w:rPr>
        <w:t>)</w:t>
      </w:r>
    </w:p>
    <w:p w14:paraId="1EE6385C" w14:textId="77777777" w:rsidR="00223B05" w:rsidRDefault="00A5124B">
      <w:pPr>
        <w:spacing w:after="0" w:line="276" w:lineRule="auto"/>
        <w:rPr>
          <w:rFonts w:ascii="Times New Roman" w:eastAsia="Times New Roman" w:hAnsi="Times New Roman"/>
          <w:b/>
          <w:sz w:val="26"/>
          <w:szCs w:val="26"/>
          <w:lang w:val="ru-RU"/>
        </w:rPr>
      </w:pPr>
      <w:r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(3) По вопросам отбора стипендиатов и </w:t>
      </w:r>
      <w:r>
        <w:rPr>
          <w:rFonts w:ascii="Times New Roman" w:eastAsia="Times New Roman" w:hAnsi="Times New Roman"/>
          <w:b/>
          <w:sz w:val="26"/>
          <w:szCs w:val="26"/>
          <w:lang w:val="ru-RU"/>
        </w:rPr>
        <w:t>другим вопросам:</w:t>
      </w:r>
    </w:p>
    <w:p w14:paraId="010CED41" w14:textId="77777777" w:rsidR="00223B05" w:rsidRDefault="00A5124B">
      <w:pPr>
        <w:spacing w:after="0" w:line="276" w:lineRule="auto"/>
        <w:rPr>
          <w:rFonts w:ascii="Times New Roman" w:eastAsia="Times New Roman" w:hAnsi="Times New Roman"/>
          <w:sz w:val="26"/>
          <w:szCs w:val="26"/>
          <w:lang w:val="ru-RU"/>
        </w:rPr>
      </w:pPr>
      <w:r>
        <w:rPr>
          <w:rFonts w:ascii="Times New Roman" w:eastAsia="Times New Roman" w:hAnsi="Times New Roman"/>
          <w:sz w:val="26"/>
          <w:szCs w:val="26"/>
          <w:lang w:val="ru-RU"/>
        </w:rPr>
        <w:t>Ответственный сотрудник программы местных стипендий Отдел образования и поддержки Центр сотрудничества зарубежных корейцев</w:t>
      </w:r>
    </w:p>
    <w:p w14:paraId="67F68332" w14:textId="77777777" w:rsidR="00223B05" w:rsidRDefault="00A5124B">
      <w:pPr>
        <w:spacing w:after="0" w:line="276" w:lineRule="auto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 xml:space="preserve">(E-mail: </w:t>
      </w:r>
      <w:hyperlink r:id="rId7" w:history="1">
        <w:r>
          <w:rPr>
            <w:rStyle w:val="a3"/>
            <w:rFonts w:ascii="Times New Roman" w:eastAsia="Times New Roman" w:hAnsi="Times New Roman"/>
            <w:sz w:val="26"/>
            <w:szCs w:val="26"/>
          </w:rPr>
          <w:t>scholarship@okocc.or.kr</w:t>
        </w:r>
      </w:hyperlink>
      <w:r>
        <w:rPr>
          <w:rFonts w:ascii="Times New Roman" w:eastAsia="Times New Roman" w:hAnsi="Times New Roman"/>
          <w:sz w:val="26"/>
          <w:szCs w:val="26"/>
        </w:rPr>
        <w:t>)</w:t>
      </w:r>
    </w:p>
    <w:p w14:paraId="7713F1EC" w14:textId="77777777" w:rsidR="00223B05" w:rsidRDefault="00223B05">
      <w:pPr>
        <w:spacing w:after="0"/>
        <w:rPr>
          <w:rFonts w:ascii="Times New Roman" w:eastAsia="Times New Roman" w:hAnsi="Times New Roman"/>
          <w:sz w:val="26"/>
          <w:szCs w:val="26"/>
        </w:rPr>
      </w:pPr>
    </w:p>
    <w:p w14:paraId="5334F174" w14:textId="77777777" w:rsidR="00223B05" w:rsidRDefault="00223B05">
      <w:pPr>
        <w:spacing w:after="0"/>
        <w:rPr>
          <w:rFonts w:ascii="Times New Roman" w:eastAsia="Times New Roman" w:hAnsi="Times New Roman"/>
          <w:b/>
          <w:bCs/>
          <w:color w:val="0000FF"/>
          <w:sz w:val="26"/>
          <w:szCs w:val="26"/>
        </w:rPr>
      </w:pPr>
    </w:p>
    <w:p w14:paraId="311FDFC2" w14:textId="77777777" w:rsidR="00223B05" w:rsidRDefault="00223B05">
      <w:pPr>
        <w:spacing w:after="0"/>
        <w:rPr>
          <w:rFonts w:ascii="Times New Roman" w:eastAsia="Times New Roman" w:hAnsi="Times New Roman"/>
          <w:b/>
          <w:bCs/>
          <w:color w:val="0000FF"/>
          <w:sz w:val="26"/>
          <w:szCs w:val="26"/>
        </w:rPr>
      </w:pPr>
    </w:p>
    <w:p w14:paraId="2ED7EF8B" w14:textId="77777777" w:rsidR="00223B05" w:rsidRDefault="00223B05">
      <w:pPr>
        <w:spacing w:after="0"/>
        <w:rPr>
          <w:rFonts w:ascii="Times New Roman" w:eastAsia="Times New Roman" w:hAnsi="Times New Roman"/>
          <w:b/>
          <w:bCs/>
          <w:color w:val="0000FF"/>
          <w:sz w:val="26"/>
          <w:szCs w:val="26"/>
        </w:rPr>
      </w:pPr>
    </w:p>
    <w:p w14:paraId="2D0D67B6" w14:textId="77777777" w:rsidR="00223B05" w:rsidRDefault="00223B05">
      <w:pPr>
        <w:spacing w:after="0"/>
        <w:rPr>
          <w:rFonts w:ascii="Times New Roman" w:eastAsia="Times New Roman" w:hAnsi="Times New Roman"/>
          <w:b/>
          <w:bCs/>
          <w:color w:val="0000FF"/>
          <w:sz w:val="26"/>
          <w:szCs w:val="26"/>
        </w:rPr>
      </w:pPr>
    </w:p>
    <w:p w14:paraId="76507E24" w14:textId="77777777" w:rsidR="00223B05" w:rsidRDefault="00223B05">
      <w:pPr>
        <w:spacing w:after="0"/>
        <w:rPr>
          <w:rFonts w:ascii="Times New Roman" w:eastAsia="Times New Roman" w:hAnsi="Times New Roman"/>
          <w:b/>
          <w:bCs/>
          <w:color w:val="0000FF"/>
          <w:sz w:val="26"/>
          <w:szCs w:val="26"/>
        </w:rPr>
      </w:pPr>
    </w:p>
    <w:p w14:paraId="090420CB" w14:textId="77777777" w:rsidR="00223B05" w:rsidRDefault="00223B05">
      <w:pPr>
        <w:spacing w:after="0"/>
        <w:rPr>
          <w:rFonts w:ascii="Times New Roman" w:eastAsia="Times New Roman" w:hAnsi="Times New Roman"/>
          <w:b/>
          <w:bCs/>
          <w:color w:val="0000FF"/>
          <w:sz w:val="26"/>
          <w:szCs w:val="26"/>
        </w:rPr>
      </w:pPr>
    </w:p>
    <w:p w14:paraId="7E6ACD01" w14:textId="77777777" w:rsidR="00223B05" w:rsidRDefault="00223B05">
      <w:pPr>
        <w:spacing w:after="0"/>
        <w:rPr>
          <w:rFonts w:ascii="Times New Roman" w:eastAsia="Times New Roman" w:hAnsi="Times New Roman"/>
          <w:b/>
          <w:bCs/>
          <w:color w:val="0000FF"/>
          <w:sz w:val="26"/>
          <w:szCs w:val="26"/>
        </w:rPr>
      </w:pPr>
    </w:p>
    <w:p w14:paraId="6247A795" w14:textId="77777777" w:rsidR="00223B05" w:rsidRDefault="00223B05">
      <w:pPr>
        <w:spacing w:after="0"/>
        <w:jc w:val="left"/>
        <w:rPr>
          <w:color w:val="0000FF"/>
          <w:sz w:val="26"/>
          <w:szCs w:val="26"/>
        </w:rPr>
      </w:pPr>
    </w:p>
    <w:p w14:paraId="71F4E1A8" w14:textId="77777777" w:rsidR="00223B05" w:rsidRDefault="00223B05">
      <w:pPr>
        <w:spacing w:after="0"/>
        <w:jc w:val="left"/>
        <w:rPr>
          <w:rFonts w:ascii="Times New Roman" w:eastAsia="Times New Roman" w:hAnsi="Times New Roman"/>
          <w:color w:val="0000FF"/>
          <w:sz w:val="26"/>
          <w:szCs w:val="26"/>
        </w:rPr>
      </w:pPr>
    </w:p>
    <w:p w14:paraId="5A81E4C3" w14:textId="77777777" w:rsidR="00223B05" w:rsidRDefault="00223B05">
      <w:pPr>
        <w:spacing w:after="0"/>
        <w:jc w:val="left"/>
        <w:rPr>
          <w:rFonts w:ascii="Times New Roman" w:eastAsia="Times New Roman" w:hAnsi="Times New Roman"/>
          <w:color w:val="0000FF"/>
          <w:sz w:val="26"/>
          <w:szCs w:val="26"/>
        </w:rPr>
      </w:pPr>
    </w:p>
    <w:sectPr w:rsidR="00223B05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eiryo UI">
    <w:altName w:val="Yu Gothic"/>
    <w:charset w:val="80"/>
    <w:family w:val="swiss"/>
    <w:pitch w:val="default"/>
    <w:sig w:usb0="E00002FF" w:usb1="6AC7FFFF" w:usb2="08000012" w:usb3="00000001" w:csb0="6002009F" w:csb1="DFD7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Variable Display Semil">
    <w:altName w:val="Segoe UI"/>
    <w:charset w:val="00"/>
    <w:family w:val="auto"/>
    <w:pitch w:val="variable"/>
    <w:sig w:usb0="A00002FF" w:usb1="0000000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9253F"/>
    <w:multiLevelType w:val="hybridMultilevel"/>
    <w:tmpl w:val="48FC722E"/>
    <w:lvl w:ilvl="0" w:tplc="E57C6F7A">
      <w:start w:val="1"/>
      <w:numFmt w:val="decimalEnclosedCircle"/>
      <w:lvlText w:val="%1"/>
      <w:lvlJc w:val="left"/>
      <w:pPr>
        <w:ind w:left="600" w:hanging="360"/>
      </w:pPr>
      <w:rPr>
        <w:rFonts w:ascii="Meiryo UI" w:eastAsia="Meiryo UI" w:hAnsi="Meiryo UI" w:cs="Arial" w:hint="default"/>
        <w:color w:val="000000"/>
        <w:sz w:val="26"/>
        <w:szCs w:val="26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1" w15:restartNumberingAfterBreak="0">
    <w:nsid w:val="278D77EA"/>
    <w:multiLevelType w:val="hybridMultilevel"/>
    <w:tmpl w:val="5002BF00"/>
    <w:lvl w:ilvl="0" w:tplc="E3FAB368">
      <w:start w:val="1"/>
      <w:numFmt w:val="bullet"/>
      <w:lvlText w:val="̵"/>
      <w:lvlJc w:val="left"/>
      <w:pPr>
        <w:ind w:left="800" w:hanging="400"/>
      </w:pPr>
      <w:rPr>
        <w:rFonts w:ascii="Times New Roman" w:hAnsi="Times New Roman" w:cs="Times New Roman" w:hint="default"/>
      </w:rPr>
    </w:lvl>
    <w:lvl w:ilvl="1" w:tplc="DFE87DA2">
      <w:start w:val="1"/>
      <w:numFmt w:val="bullet"/>
      <w:lvlText w:val="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" w15:restartNumberingAfterBreak="0">
    <w:nsid w:val="7FFD67D4"/>
    <w:multiLevelType w:val="hybridMultilevel"/>
    <w:tmpl w:val="3F32ACC2"/>
    <w:lvl w:ilvl="0" w:tplc="290E6AE2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3B64FF8C">
      <w:numFmt w:val="bullet"/>
      <w:lvlText w:val=""/>
      <w:lvlJc w:val="left"/>
      <w:pPr>
        <w:ind w:left="760" w:hanging="360"/>
      </w:pPr>
      <w:rPr>
        <w:rFonts w:ascii="Wingdings" w:eastAsia="Times New Roman" w:hAnsi="Wingdings" w:cs="Times New Roman" w:hint="default"/>
        <w:color w:val="000000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05"/>
    <w:rsid w:val="00223B05"/>
    <w:rsid w:val="00A51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5F0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List Paragraph" w:uiPriority="52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Subtle Emphasis" w:uiPriority="55" w:qFormat="1"/>
    <w:lsdException w:name="Intense Emphasis" w:uiPriority="81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0" w:line="240" w:lineRule="auto"/>
      <w:ind w:leftChars="400" w:left="800"/>
    </w:pPr>
  </w:style>
  <w:style w:type="paragraph" w:styleId="a5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</w:style>
  <w:style w:type="paragraph" w:styleId="a6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cholarship@okocc.or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ms01@okocc.or.k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1765</Words>
  <Characters>10063</Characters>
  <Application>Microsoft Office Word</Application>
  <DocSecurity>0</DocSecurity>
  <Lines>83</Lines>
  <Paragraphs>23</Paragraphs>
  <ScaleCrop>false</ScaleCrop>
  <LinksUpToDate>false</LinksUpToDate>
  <CharactersWithSpaces>11805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2026-03-19T07:31:00Z</dcterms:created>
  <dcterms:modified xsi:type="dcterms:W3CDTF">2026-03-19T08:04:00Z</dcterms:modified>
  <cp:version>1100.0100.01</cp:version>
</cp:coreProperties>
</file>